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86C0" w14:textId="77777777" w:rsidR="00DE1B94" w:rsidRPr="00154FCF" w:rsidRDefault="004902F8" w:rsidP="00154FC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54FCF">
        <w:rPr>
          <w:b/>
          <w:bCs/>
          <w:sz w:val="32"/>
          <w:szCs w:val="32"/>
        </w:rPr>
        <w:t>G</w:t>
      </w:r>
      <w:r w:rsidR="001F62B4" w:rsidRPr="00154FCF">
        <w:rPr>
          <w:b/>
          <w:bCs/>
          <w:sz w:val="32"/>
          <w:szCs w:val="32"/>
        </w:rPr>
        <w:t>len</w:t>
      </w:r>
      <w:r w:rsidRPr="00154FCF">
        <w:rPr>
          <w:b/>
          <w:bCs/>
          <w:sz w:val="32"/>
          <w:szCs w:val="32"/>
        </w:rPr>
        <w:t xml:space="preserve"> B</w:t>
      </w:r>
      <w:r w:rsidR="001F62B4" w:rsidRPr="00154FCF">
        <w:rPr>
          <w:b/>
          <w:bCs/>
          <w:sz w:val="32"/>
          <w:szCs w:val="32"/>
        </w:rPr>
        <w:t>iglaiser</w:t>
      </w:r>
    </w:p>
    <w:p w14:paraId="20FA280D" w14:textId="77777777" w:rsidR="001F62B4" w:rsidRDefault="001F62B4" w:rsidP="00DE1B94">
      <w:pPr>
        <w:jc w:val="center"/>
      </w:pPr>
      <w:r w:rsidRPr="0022086E">
        <w:t>Department of Political Science</w:t>
      </w:r>
    </w:p>
    <w:p w14:paraId="37DF4C52" w14:textId="77777777" w:rsidR="0022086E" w:rsidRPr="0022086E" w:rsidRDefault="0022086E" w:rsidP="00DE1B94">
      <w:pPr>
        <w:jc w:val="center"/>
      </w:pPr>
      <w:r w:rsidRPr="0022086E">
        <w:t>University</w:t>
      </w:r>
      <w:r w:rsidR="00A50A82">
        <w:t xml:space="preserve"> of North Texas</w:t>
      </w:r>
    </w:p>
    <w:p w14:paraId="0C7FB837" w14:textId="77777777" w:rsidR="0022086E" w:rsidRPr="0022086E" w:rsidRDefault="00A50A82" w:rsidP="00AB49E0">
      <w:r w:rsidRPr="00A50A82">
        <w:rPr>
          <w:color w:val="000000"/>
        </w:rPr>
        <w:t>1155 Union Circle #305340</w:t>
      </w:r>
      <w:r w:rsidR="00AB49E0" w:rsidRPr="00A50A82">
        <w:tab/>
      </w:r>
      <w:r w:rsidR="00AB49E0">
        <w:tab/>
      </w:r>
      <w:r w:rsidR="00AB49E0">
        <w:tab/>
      </w:r>
      <w:r w:rsidR="00AB49E0">
        <w:tab/>
      </w:r>
      <w:r w:rsidR="00AB49E0">
        <w:tab/>
      </w:r>
      <w:r w:rsidR="00AB49E0">
        <w:tab/>
      </w:r>
      <w:r w:rsidR="001F62B4" w:rsidRPr="00E7722D">
        <w:t>(</w:t>
      </w:r>
      <w:r>
        <w:t>940</w:t>
      </w:r>
      <w:r w:rsidR="001F62B4" w:rsidRPr="00E7722D">
        <w:t xml:space="preserve">) </w:t>
      </w:r>
      <w:r>
        <w:t>565</w:t>
      </w:r>
      <w:r w:rsidR="001F62B4" w:rsidRPr="00E7722D">
        <w:t>-</w:t>
      </w:r>
      <w:r>
        <w:t>2312</w:t>
      </w:r>
      <w:r w:rsidR="001F62B4" w:rsidRPr="00E7722D">
        <w:t xml:space="preserve"> (o)</w:t>
      </w:r>
    </w:p>
    <w:p w14:paraId="1ACAC1F7" w14:textId="77777777" w:rsidR="00AB49E0" w:rsidRDefault="00A50A82" w:rsidP="00AB49E0">
      <w:r>
        <w:t>Denton</w:t>
      </w:r>
      <w:r w:rsidRPr="0022086E">
        <w:t>, TX 7</w:t>
      </w:r>
      <w:r>
        <w:t>6203</w:t>
      </w:r>
      <w:r w:rsidR="00E00B6E">
        <w:tab/>
      </w:r>
      <w:r w:rsidR="00E00B6E">
        <w:tab/>
      </w:r>
      <w:r w:rsidR="00AB49E0">
        <w:tab/>
      </w:r>
      <w:r w:rsidR="00AB49E0">
        <w:tab/>
      </w:r>
      <w:r w:rsidR="00AB49E0">
        <w:tab/>
      </w:r>
      <w:r w:rsidR="00AB49E0">
        <w:tab/>
      </w:r>
      <w:r w:rsidR="00AB49E0">
        <w:tab/>
        <w:t>(</w:t>
      </w:r>
      <w:r>
        <w:t>940</w:t>
      </w:r>
      <w:r w:rsidR="00AB49E0">
        <w:t xml:space="preserve">) </w:t>
      </w:r>
      <w:r>
        <w:t>565</w:t>
      </w:r>
      <w:r w:rsidR="00AB49E0">
        <w:t>-</w:t>
      </w:r>
      <w:r>
        <w:t>4818</w:t>
      </w:r>
      <w:r w:rsidR="00AB49E0">
        <w:t xml:space="preserve"> (f)</w:t>
      </w:r>
    </w:p>
    <w:p w14:paraId="6F7FEC1B" w14:textId="77777777" w:rsidR="00B766E3" w:rsidRDefault="00A50A82" w:rsidP="00AB49E0">
      <w:r>
        <w:t>gbiglais@</w:t>
      </w:r>
      <w:r w:rsidR="008B218B">
        <w:t>gmail</w:t>
      </w:r>
      <w:r>
        <w:t>.com</w:t>
      </w:r>
      <w:r w:rsidR="001F62B4">
        <w:tab/>
      </w:r>
      <w:r w:rsidR="001F62B4">
        <w:tab/>
      </w:r>
      <w:r w:rsidR="00AB49E0">
        <w:tab/>
      </w:r>
      <w:r w:rsidR="00AB49E0">
        <w:tab/>
      </w:r>
      <w:r w:rsidR="00AB49E0">
        <w:tab/>
      </w:r>
      <w:r w:rsidR="00AB49E0">
        <w:tab/>
      </w:r>
      <w:r w:rsidR="00AB49E0">
        <w:tab/>
      </w:r>
    </w:p>
    <w:p w14:paraId="1991BDAC" w14:textId="77777777" w:rsidR="00154FCF" w:rsidRDefault="00A50A82" w:rsidP="00154FCF">
      <w:pPr>
        <w:spacing w:line="360" w:lineRule="auto"/>
      </w:pPr>
      <w:r>
        <w:rPr>
          <w:noProof/>
        </w:rPr>
        <w:drawing>
          <wp:inline distT="0" distB="0" distL="0" distR="0" wp14:anchorId="58308B82" wp14:editId="5964CCCC">
            <wp:extent cx="5486400" cy="95250"/>
            <wp:effectExtent l="19050" t="0" r="0" b="0"/>
            <wp:docPr id="1" name="Picture 1" descr="BD213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4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63EB0" w14:textId="77777777" w:rsidR="00F12D6C" w:rsidRDefault="00F12D6C" w:rsidP="00E00B6E">
      <w:pPr>
        <w:spacing w:line="360" w:lineRule="auto"/>
      </w:pPr>
      <w:r w:rsidRPr="00E7722D">
        <w:rPr>
          <w:b/>
          <w:bCs/>
          <w:sz w:val="28"/>
          <w:szCs w:val="28"/>
        </w:rPr>
        <w:t>P</w:t>
      </w:r>
      <w:r w:rsidR="00667828">
        <w:rPr>
          <w:b/>
          <w:bCs/>
          <w:sz w:val="28"/>
          <w:szCs w:val="28"/>
        </w:rPr>
        <w:t xml:space="preserve">rofessional </w:t>
      </w:r>
      <w:r w:rsidR="002A2DD0">
        <w:rPr>
          <w:b/>
          <w:bCs/>
          <w:sz w:val="28"/>
          <w:szCs w:val="28"/>
        </w:rPr>
        <w:t>E</w:t>
      </w:r>
      <w:r w:rsidR="00667828">
        <w:rPr>
          <w:b/>
          <w:bCs/>
          <w:sz w:val="28"/>
          <w:szCs w:val="28"/>
        </w:rPr>
        <w:t>xperience</w:t>
      </w:r>
    </w:p>
    <w:p w14:paraId="613F9930" w14:textId="77777777" w:rsidR="00CD065D" w:rsidRDefault="00CD065D" w:rsidP="00C13025">
      <w:r>
        <w:t>2016-present</w:t>
      </w:r>
      <w:r>
        <w:tab/>
      </w:r>
      <w:r w:rsidRPr="00693674">
        <w:t>Professor</w:t>
      </w:r>
      <w:r>
        <w:t xml:space="preserve">, </w:t>
      </w:r>
      <w:r w:rsidRPr="00693674">
        <w:t>Political Science.</w:t>
      </w:r>
      <w:r>
        <w:t xml:space="preserve"> </w:t>
      </w:r>
      <w:r w:rsidRPr="0022086E">
        <w:t>University</w:t>
      </w:r>
      <w:r>
        <w:t xml:space="preserve"> of North Texas</w:t>
      </w:r>
      <w:r w:rsidRPr="00693674">
        <w:t>.</w:t>
      </w:r>
    </w:p>
    <w:p w14:paraId="5FE4A991" w14:textId="77777777" w:rsidR="00C13025" w:rsidRDefault="00C13025" w:rsidP="00C13025">
      <w:r>
        <w:t>2012-</w:t>
      </w:r>
      <w:r w:rsidR="00CD065D">
        <w:t>201</w:t>
      </w:r>
      <w:r w:rsidR="000B0EB6">
        <w:t>5</w:t>
      </w:r>
      <w:r>
        <w:tab/>
        <w:t>A</w:t>
      </w:r>
      <w:r w:rsidRPr="00693674">
        <w:t>ss</w:t>
      </w:r>
      <w:r>
        <w:t>ociate</w:t>
      </w:r>
      <w:r w:rsidRPr="00693674">
        <w:t xml:space="preserve"> Professor</w:t>
      </w:r>
      <w:r>
        <w:t xml:space="preserve">, </w:t>
      </w:r>
      <w:r w:rsidRPr="00693674">
        <w:t>Political Science.</w:t>
      </w:r>
      <w:r>
        <w:t xml:space="preserve"> </w:t>
      </w:r>
      <w:r w:rsidRPr="0022086E">
        <w:t>University</w:t>
      </w:r>
      <w:r>
        <w:t xml:space="preserve"> of North Texas</w:t>
      </w:r>
      <w:r w:rsidRPr="00693674">
        <w:t>.</w:t>
      </w:r>
    </w:p>
    <w:p w14:paraId="624A056D" w14:textId="77777777" w:rsidR="000D7DD0" w:rsidRDefault="000D7DD0" w:rsidP="00F12D6C">
      <w:r>
        <w:t>2009-</w:t>
      </w:r>
      <w:r w:rsidR="00A50A82">
        <w:t>2012</w:t>
      </w:r>
      <w:r>
        <w:tab/>
        <w:t>A</w:t>
      </w:r>
      <w:r w:rsidRPr="00693674">
        <w:t>ss</w:t>
      </w:r>
      <w:r>
        <w:t>ociate</w:t>
      </w:r>
      <w:r w:rsidRPr="00693674">
        <w:t xml:space="preserve"> Professor</w:t>
      </w:r>
      <w:r>
        <w:t xml:space="preserve">, </w:t>
      </w:r>
      <w:r w:rsidRPr="00693674">
        <w:t>Political Science.</w:t>
      </w:r>
      <w:r>
        <w:t xml:space="preserve"> Texas Tech</w:t>
      </w:r>
      <w:r w:rsidRPr="00693674">
        <w:t xml:space="preserve"> University.</w:t>
      </w:r>
    </w:p>
    <w:p w14:paraId="4CBF1A10" w14:textId="77777777" w:rsidR="00F12D6C" w:rsidRPr="00693674" w:rsidRDefault="00F12D6C" w:rsidP="00F12D6C">
      <w:r>
        <w:t>2005-</w:t>
      </w:r>
      <w:r w:rsidR="000D7DD0">
        <w:t>2008</w:t>
      </w:r>
      <w:r>
        <w:tab/>
        <w:t>A</w:t>
      </w:r>
      <w:r w:rsidRPr="00693674">
        <w:t>ssistant Professor</w:t>
      </w:r>
      <w:r>
        <w:t xml:space="preserve">, </w:t>
      </w:r>
      <w:r w:rsidRPr="00693674">
        <w:t>Political Science.</w:t>
      </w:r>
      <w:r w:rsidR="002C7699">
        <w:t xml:space="preserve"> </w:t>
      </w:r>
      <w:r>
        <w:t>Texas Tech</w:t>
      </w:r>
      <w:r w:rsidRPr="00693674">
        <w:t xml:space="preserve"> University.</w:t>
      </w:r>
    </w:p>
    <w:p w14:paraId="5A57AE21" w14:textId="77777777" w:rsidR="00F12D6C" w:rsidRPr="00693674" w:rsidRDefault="00F12D6C" w:rsidP="00F12D6C">
      <w:r>
        <w:t>2000-2005</w:t>
      </w:r>
      <w:r w:rsidR="007930FF">
        <w:tab/>
      </w:r>
      <w:r w:rsidRPr="00693674">
        <w:t>Assistant Professor</w:t>
      </w:r>
      <w:r>
        <w:t xml:space="preserve">, </w:t>
      </w:r>
      <w:r w:rsidRPr="00693674">
        <w:t>Political Science.</w:t>
      </w:r>
      <w:r w:rsidR="002C7699">
        <w:t xml:space="preserve"> </w:t>
      </w:r>
      <w:r w:rsidRPr="00693674">
        <w:t>Bowling Green State University.</w:t>
      </w:r>
    </w:p>
    <w:p w14:paraId="70C00B6A" w14:textId="77777777" w:rsidR="00F12D6C" w:rsidRDefault="00F12D6C" w:rsidP="00F12D6C">
      <w:r>
        <w:t>2000-200</w:t>
      </w:r>
      <w:r w:rsidR="003E2EF9">
        <w:t>6</w:t>
      </w:r>
      <w:r>
        <w:tab/>
        <w:t xml:space="preserve">Summer </w:t>
      </w:r>
      <w:r w:rsidRPr="00693674">
        <w:t>Visiting Assistant Professor</w:t>
      </w:r>
      <w:r>
        <w:t xml:space="preserve">, </w:t>
      </w:r>
      <w:r w:rsidR="007930FF" w:rsidRPr="00693674">
        <w:t>Political Science.</w:t>
      </w:r>
      <w:r w:rsidR="002C7699">
        <w:t xml:space="preserve"> </w:t>
      </w:r>
      <w:r w:rsidR="007930FF">
        <w:t>UCLA.</w:t>
      </w:r>
    </w:p>
    <w:p w14:paraId="1282E323" w14:textId="77777777" w:rsidR="00F12D6C" w:rsidRPr="00693674" w:rsidRDefault="00F12D6C" w:rsidP="00F12D6C">
      <w:r>
        <w:t>1999-2000</w:t>
      </w:r>
      <w:r>
        <w:tab/>
      </w:r>
      <w:r w:rsidRPr="00693674">
        <w:t>Visiting Assistant Professor</w:t>
      </w:r>
      <w:r>
        <w:t xml:space="preserve">, </w:t>
      </w:r>
      <w:r w:rsidRPr="00693674">
        <w:t>International Relations.</w:t>
      </w:r>
      <w:r w:rsidR="002C7699">
        <w:t xml:space="preserve"> </w:t>
      </w:r>
      <w:r w:rsidRPr="00693674">
        <w:t>U</w:t>
      </w:r>
      <w:r>
        <w:t>SC</w:t>
      </w:r>
      <w:r w:rsidRPr="00693674">
        <w:t>.</w:t>
      </w:r>
    </w:p>
    <w:p w14:paraId="4250727B" w14:textId="77777777" w:rsidR="00F12D6C" w:rsidRPr="00E7722D" w:rsidRDefault="007930FF" w:rsidP="008F45ED">
      <w:pPr>
        <w:spacing w:line="480" w:lineRule="auto"/>
        <w:rPr>
          <w:b/>
          <w:bCs/>
          <w:sz w:val="28"/>
          <w:szCs w:val="28"/>
        </w:rPr>
      </w:pPr>
      <w:r>
        <w:t>1998-1999</w:t>
      </w:r>
      <w:r>
        <w:tab/>
        <w:t>V</w:t>
      </w:r>
      <w:r w:rsidR="00F12D6C" w:rsidRPr="00693674">
        <w:t>isiting Assistant Professor</w:t>
      </w:r>
      <w:r>
        <w:t xml:space="preserve">, </w:t>
      </w:r>
      <w:r w:rsidR="00F12D6C" w:rsidRPr="00693674">
        <w:t>Political Science.</w:t>
      </w:r>
      <w:r w:rsidR="002C7699">
        <w:t xml:space="preserve"> </w:t>
      </w:r>
      <w:r>
        <w:t>Tulane University.</w:t>
      </w:r>
    </w:p>
    <w:p w14:paraId="2344BE70" w14:textId="77777777" w:rsidR="004902F8" w:rsidRPr="00E7722D" w:rsidRDefault="004902F8" w:rsidP="00E00B6E">
      <w:pPr>
        <w:spacing w:line="360" w:lineRule="auto"/>
      </w:pPr>
      <w:r w:rsidRPr="00E7722D">
        <w:rPr>
          <w:b/>
          <w:bCs/>
          <w:sz w:val="28"/>
          <w:szCs w:val="28"/>
        </w:rPr>
        <w:t>E</w:t>
      </w:r>
      <w:r w:rsidR="00667828">
        <w:rPr>
          <w:b/>
          <w:bCs/>
          <w:sz w:val="28"/>
          <w:szCs w:val="28"/>
        </w:rPr>
        <w:t>ducation</w:t>
      </w:r>
    </w:p>
    <w:p w14:paraId="1F4A9BCB" w14:textId="77777777" w:rsidR="004902F8" w:rsidRDefault="004902F8" w:rsidP="001F62B4">
      <w:pPr>
        <w:spacing w:line="360" w:lineRule="auto"/>
      </w:pPr>
      <w:r>
        <w:t>Ph.D.</w:t>
      </w:r>
      <w:r w:rsidR="001F62B4">
        <w:t xml:space="preserve">: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.</w:t>
      </w:r>
      <w:r w:rsidR="00AB4011">
        <w:t xml:space="preserve"> </w:t>
      </w:r>
      <w:r>
        <w:t>Political Science. Summer 1996.</w:t>
      </w:r>
    </w:p>
    <w:p w14:paraId="0C476AB4" w14:textId="77777777" w:rsidR="004902F8" w:rsidRDefault="004902F8" w:rsidP="001F62B4">
      <w:pPr>
        <w:spacing w:line="360" w:lineRule="auto"/>
      </w:pPr>
      <w:r>
        <w:t>M.A.</w:t>
      </w:r>
      <w:r w:rsidR="001F62B4">
        <w:t xml:space="preserve">: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.</w:t>
      </w:r>
      <w:r w:rsidR="00AB4011">
        <w:t xml:space="preserve"> </w:t>
      </w:r>
      <w:r>
        <w:t>Political Science. March 1990.</w:t>
      </w:r>
    </w:p>
    <w:p w14:paraId="2AD53875" w14:textId="77777777" w:rsidR="008F45ED" w:rsidRDefault="004902F8" w:rsidP="008F45ED">
      <w:pPr>
        <w:spacing w:line="480" w:lineRule="auto"/>
      </w:pPr>
      <w:r>
        <w:t>B.S.</w:t>
      </w:r>
      <w:r w:rsidR="001F62B4">
        <w:t xml:space="preserve">: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Tempe</w:t>
          </w:r>
        </w:smartTag>
      </w:smartTag>
      <w:r>
        <w:t>, AZ.</w:t>
      </w:r>
      <w:r w:rsidR="00AB4011">
        <w:t xml:space="preserve"> </w:t>
      </w:r>
      <w:r>
        <w:t>Summa Cum Laude Economics.</w:t>
      </w:r>
      <w:r w:rsidR="008F45ED">
        <w:t xml:space="preserve"> May 1985.</w:t>
      </w:r>
      <w:r w:rsidR="008F45ED" w:rsidRPr="008F45ED">
        <w:t xml:space="preserve"> </w:t>
      </w:r>
    </w:p>
    <w:p w14:paraId="50E3BBC4" w14:textId="77777777" w:rsidR="004902F8" w:rsidRDefault="004902F8" w:rsidP="008F45ED">
      <w:pPr>
        <w:spacing w:line="480" w:lineRule="auto"/>
      </w:pPr>
      <w:r>
        <w:rPr>
          <w:b/>
          <w:bCs/>
          <w:sz w:val="28"/>
          <w:szCs w:val="28"/>
        </w:rPr>
        <w:t>P</w:t>
      </w:r>
      <w:r w:rsidR="00667828">
        <w:rPr>
          <w:b/>
          <w:bCs/>
          <w:sz w:val="28"/>
          <w:szCs w:val="28"/>
        </w:rPr>
        <w:t>ublications</w:t>
      </w:r>
    </w:p>
    <w:p w14:paraId="4BA7312F" w14:textId="77777777" w:rsidR="00AB4011" w:rsidRDefault="004902F8" w:rsidP="00E00B6E">
      <w:pPr>
        <w:spacing w:line="360" w:lineRule="auto"/>
      </w:pPr>
      <w:r>
        <w:rPr>
          <w:b/>
          <w:bCs/>
          <w:i/>
          <w:iCs/>
        </w:rPr>
        <w:t>Book</w:t>
      </w:r>
      <w:r w:rsidR="008359C5">
        <w:rPr>
          <w:b/>
          <w:bCs/>
          <w:i/>
          <w:iCs/>
        </w:rPr>
        <w:t>s</w:t>
      </w:r>
    </w:p>
    <w:p w14:paraId="6816AFE3" w14:textId="77777777" w:rsidR="00B17C53" w:rsidRPr="003E3430" w:rsidRDefault="00B17C53" w:rsidP="00B17C53">
      <w:r w:rsidRPr="003E3430">
        <w:t>Jensen, Nathan, Glen Biglaiser, et al.</w:t>
      </w:r>
      <w:r w:rsidR="004C5826">
        <w:t xml:space="preserve"> 2012.</w:t>
      </w:r>
      <w:r w:rsidRPr="003E3430">
        <w:t xml:space="preserve"> </w:t>
      </w:r>
      <w:r w:rsidRPr="003E3430">
        <w:rPr>
          <w:i/>
        </w:rPr>
        <w:t>Politics and Foreign Direct Investment.</w:t>
      </w:r>
      <w:r w:rsidRPr="003E3430">
        <w:t xml:space="preserve"> </w:t>
      </w:r>
      <w:smartTag w:uri="urn:schemas-microsoft-com:office:smarttags" w:element="City">
        <w:r>
          <w:t>Ann Arbor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  <w:r>
        <w:t xml:space="preserve"> Press.</w:t>
      </w:r>
    </w:p>
    <w:p w14:paraId="4966932C" w14:textId="77777777" w:rsidR="00B17C53" w:rsidRDefault="00B17C53" w:rsidP="008359C5"/>
    <w:p w14:paraId="7F28D48D" w14:textId="77777777" w:rsidR="004902F8" w:rsidRDefault="001109F1" w:rsidP="004902F8">
      <w:r w:rsidRPr="001109F1">
        <w:t>Biglaiser, Glen</w:t>
      </w:r>
      <w:r>
        <w:t xml:space="preserve">. </w:t>
      </w:r>
      <w:r w:rsidR="004902F8">
        <w:t xml:space="preserve">2002. </w:t>
      </w:r>
      <w:r w:rsidR="004902F8">
        <w:rPr>
          <w:i/>
          <w:iCs/>
        </w:rPr>
        <w:t>Guardians of the Nation? Economists, Generals, and Economic Reform in Latin America.</w:t>
      </w:r>
      <w:r w:rsidR="004902F8">
        <w:t xml:space="preserve"> </w:t>
      </w:r>
      <w:r w:rsidR="002E400D">
        <w:t xml:space="preserve">Notre Dame: </w:t>
      </w:r>
      <w:smartTag w:uri="urn:schemas-microsoft-com:office:smarttags" w:element="place">
        <w:smartTag w:uri="urn:schemas-microsoft-com:office:smarttags" w:element="PlaceType">
          <w:r w:rsidR="004902F8">
            <w:t>University</w:t>
          </w:r>
        </w:smartTag>
        <w:r w:rsidR="004902F8">
          <w:t xml:space="preserve"> of </w:t>
        </w:r>
        <w:smartTag w:uri="urn:schemas-microsoft-com:office:smarttags" w:element="PlaceName">
          <w:r w:rsidR="004902F8">
            <w:t>Notre</w:t>
          </w:r>
        </w:smartTag>
      </w:smartTag>
      <w:r w:rsidR="004902F8">
        <w:t xml:space="preserve"> Dame Press.</w:t>
      </w:r>
    </w:p>
    <w:p w14:paraId="5C6F0FB2" w14:textId="77777777" w:rsidR="004902F8" w:rsidRDefault="004902F8" w:rsidP="004902F8"/>
    <w:p w14:paraId="2BB9FDDA" w14:textId="77777777" w:rsidR="004902F8" w:rsidRPr="006E4F0D" w:rsidRDefault="006E4F0D" w:rsidP="00E00B6E">
      <w:pPr>
        <w:spacing w:line="360" w:lineRule="auto"/>
      </w:pPr>
      <w:r>
        <w:rPr>
          <w:b/>
          <w:bCs/>
          <w:i/>
          <w:iCs/>
        </w:rPr>
        <w:t>Pee</w:t>
      </w:r>
      <w:r w:rsidR="00DB718C">
        <w:rPr>
          <w:b/>
          <w:bCs/>
          <w:i/>
          <w:iCs/>
        </w:rPr>
        <w:t>r-</w:t>
      </w:r>
      <w:r>
        <w:rPr>
          <w:b/>
          <w:bCs/>
          <w:i/>
          <w:iCs/>
        </w:rPr>
        <w:t xml:space="preserve">Reviewed </w:t>
      </w:r>
      <w:r w:rsidR="004902F8">
        <w:rPr>
          <w:b/>
          <w:bCs/>
          <w:i/>
          <w:iCs/>
        </w:rPr>
        <w:t>Journal Articles</w:t>
      </w:r>
    </w:p>
    <w:p w14:paraId="2ED7CF72" w14:textId="77777777" w:rsidR="00E67632" w:rsidRDefault="00E67632" w:rsidP="00E67632">
      <w:bookmarkStart w:id="1" w:name="OLE_LINK4"/>
      <w:bookmarkStart w:id="2" w:name="OLE_LINK5"/>
      <w:r w:rsidRPr="00CA2E92">
        <w:t xml:space="preserve">Biglaiser, Glen, David Lektzian, and Kelan (Lilly) Lu. “The Effects of Economic Sanctions on Chinese Overseas Foreign Direct Investment.” </w:t>
      </w:r>
      <w:r>
        <w:t>Forthcoming at</w:t>
      </w:r>
      <w:r>
        <w:rPr>
          <w:bCs/>
        </w:rPr>
        <w:t xml:space="preserve"> the </w:t>
      </w:r>
      <w:r w:rsidRPr="00BE19DC">
        <w:rPr>
          <w:bCs/>
          <w:i/>
        </w:rPr>
        <w:t>Journal of Politics</w:t>
      </w:r>
      <w:r>
        <w:rPr>
          <w:bCs/>
        </w:rPr>
        <w:t>.</w:t>
      </w:r>
    </w:p>
    <w:p w14:paraId="283E0FF9" w14:textId="77777777" w:rsidR="00E67632" w:rsidRDefault="00E67632" w:rsidP="00E67632"/>
    <w:p w14:paraId="6FF788D7" w14:textId="77777777" w:rsidR="00E67632" w:rsidRDefault="00E67632" w:rsidP="00E67632">
      <w:pPr>
        <w:pStyle w:val="BodyText"/>
        <w:kinsoku w:val="0"/>
        <w:overflowPunct w:val="0"/>
        <w:rPr>
          <w:bCs/>
          <w:i/>
        </w:rPr>
      </w:pPr>
      <w:r w:rsidRPr="00066D4C">
        <w:t>Biglaiser</w:t>
      </w:r>
      <w:r>
        <w:t xml:space="preserve">, </w:t>
      </w:r>
      <w:r w:rsidRPr="00066D4C">
        <w:t>Glen</w:t>
      </w:r>
      <w:r>
        <w:t>,</w:t>
      </w:r>
      <w:r w:rsidRPr="00066D4C">
        <w:t xml:space="preserve"> </w:t>
      </w:r>
      <w:r>
        <w:t xml:space="preserve">Hoon Lee, </w:t>
      </w:r>
      <w:r w:rsidRPr="00066D4C">
        <w:t>and</w:t>
      </w:r>
      <w:r>
        <w:t xml:space="preserve"> </w:t>
      </w:r>
      <w:r w:rsidRPr="00682C56">
        <w:t>Ronald McGauvran</w:t>
      </w:r>
      <w:r>
        <w:t>. “</w:t>
      </w:r>
      <w:r w:rsidRPr="0092546A">
        <w:t>Domestic Political</w:t>
      </w:r>
      <w:r>
        <w:t xml:space="preserve"> U</w:t>
      </w:r>
      <w:r w:rsidRPr="0092546A">
        <w:t>nrest and Sovereign Bond Ratings in the Developing World</w:t>
      </w:r>
      <w:r>
        <w:t>.” Forthcoming at</w:t>
      </w:r>
      <w:r>
        <w:rPr>
          <w:bCs/>
        </w:rPr>
        <w:t xml:space="preserve"> the </w:t>
      </w:r>
      <w:r w:rsidRPr="00BE19DC">
        <w:rPr>
          <w:bCs/>
          <w:i/>
        </w:rPr>
        <w:t>Journal of</w:t>
      </w:r>
      <w:r>
        <w:rPr>
          <w:bCs/>
          <w:i/>
        </w:rPr>
        <w:t xml:space="preserve"> </w:t>
      </w:r>
      <w:r w:rsidRPr="0093760D">
        <w:rPr>
          <w:bCs/>
          <w:i/>
          <w:iCs/>
        </w:rPr>
        <w:t>Conflict Resolution</w:t>
      </w:r>
      <w:r w:rsidRPr="0093760D">
        <w:rPr>
          <w:bCs/>
        </w:rPr>
        <w:t>.</w:t>
      </w:r>
    </w:p>
    <w:p w14:paraId="4CFD3D78" w14:textId="77777777" w:rsidR="00E67632" w:rsidRDefault="00E67632" w:rsidP="002A0D1F"/>
    <w:p w14:paraId="5BEE8741" w14:textId="6DFF91BF" w:rsidR="002A0D1F" w:rsidRPr="002E722F" w:rsidRDefault="006626E1" w:rsidP="002A0D1F">
      <w:bookmarkStart w:id="3" w:name="_Hlk142050535"/>
      <w:r w:rsidRPr="00682C56">
        <w:lastRenderedPageBreak/>
        <w:t>McGauvran</w:t>
      </w:r>
      <w:r>
        <w:t xml:space="preserve">, </w:t>
      </w:r>
      <w:r w:rsidR="005B69C1" w:rsidRPr="00682C56">
        <w:t>Ronald</w:t>
      </w:r>
      <w:r w:rsidR="005B69C1" w:rsidRPr="00066D4C">
        <w:t xml:space="preserve"> </w:t>
      </w:r>
      <w:r w:rsidR="005B69C1">
        <w:t xml:space="preserve">, Glen </w:t>
      </w:r>
      <w:r w:rsidR="002A0D1F" w:rsidRPr="00066D4C">
        <w:t>Biglaiser</w:t>
      </w:r>
      <w:r w:rsidR="002A0D1F">
        <w:t>,</w:t>
      </w:r>
      <w:r w:rsidR="002A0D1F" w:rsidRPr="00066D4C">
        <w:t xml:space="preserve"> </w:t>
      </w:r>
      <w:r w:rsidR="002A0D1F">
        <w:t>and Lance Hunter.</w:t>
      </w:r>
      <w:r w:rsidR="002A0D1F" w:rsidRPr="002E722F">
        <w:t xml:space="preserve"> </w:t>
      </w:r>
      <w:r w:rsidR="002A0D1F">
        <w:t>“</w:t>
      </w:r>
      <w:r w:rsidR="002A0D1F" w:rsidRPr="002E722F">
        <w:t>The Effect of Domestic Terrorism on Income Inequality in Developing Countries</w:t>
      </w:r>
      <w:r w:rsidR="002A0D1F">
        <w:t>.” Forthcoming at</w:t>
      </w:r>
      <w:r w:rsidR="002A0D1F">
        <w:rPr>
          <w:bCs/>
        </w:rPr>
        <w:t xml:space="preserve"> </w:t>
      </w:r>
      <w:r w:rsidR="002A0D1F" w:rsidRPr="003D2148">
        <w:rPr>
          <w:bCs/>
          <w:i/>
        </w:rPr>
        <w:t>International</w:t>
      </w:r>
      <w:r w:rsidR="002A0D1F">
        <w:rPr>
          <w:bCs/>
          <w:i/>
        </w:rPr>
        <w:t xml:space="preserve"> Studies Quarterly.</w:t>
      </w:r>
    </w:p>
    <w:bookmarkEnd w:id="3"/>
    <w:p w14:paraId="3DF78678" w14:textId="77777777" w:rsidR="002A0D1F" w:rsidRDefault="002A0D1F" w:rsidP="004E46D4"/>
    <w:p w14:paraId="59BB9C18" w14:textId="6855C871" w:rsidR="004E46D4" w:rsidRDefault="004E46D4" w:rsidP="004E46D4">
      <w:pPr>
        <w:rPr>
          <w:bCs/>
        </w:rPr>
      </w:pPr>
      <w:r w:rsidRPr="00682C56">
        <w:t xml:space="preserve">Biglaiser, Glen, </w:t>
      </w:r>
      <w:r>
        <w:t xml:space="preserve">Lance Hunter, </w:t>
      </w:r>
      <w:r w:rsidRPr="00682C56">
        <w:t>and Ronald McGauvran.</w:t>
      </w:r>
      <w:r>
        <w:t xml:space="preserve"> “</w:t>
      </w:r>
      <w:r w:rsidRPr="0093760D">
        <w:rPr>
          <w:bCs/>
        </w:rPr>
        <w:t xml:space="preserve">The Double-Edged Sword of Foreign Direct Investment on Domestic Terrorism.” </w:t>
      </w:r>
      <w:r>
        <w:t>Forthcoming at</w:t>
      </w:r>
      <w:r>
        <w:rPr>
          <w:bCs/>
        </w:rPr>
        <w:t xml:space="preserve"> </w:t>
      </w:r>
      <w:r w:rsidRPr="0093760D">
        <w:rPr>
          <w:bCs/>
        </w:rPr>
        <w:t xml:space="preserve">the </w:t>
      </w:r>
      <w:r w:rsidRPr="0093760D">
        <w:rPr>
          <w:bCs/>
          <w:i/>
          <w:iCs/>
        </w:rPr>
        <w:t>Journal of Conflict Resolution</w:t>
      </w:r>
      <w:r w:rsidRPr="0093760D">
        <w:rPr>
          <w:bCs/>
        </w:rPr>
        <w:t>.</w:t>
      </w:r>
    </w:p>
    <w:p w14:paraId="2E7F03A5" w14:textId="1D67085D" w:rsidR="004E46D4" w:rsidRDefault="004E46D4" w:rsidP="004464B4">
      <w:pPr>
        <w:rPr>
          <w:color w:val="000000"/>
          <w:lang w:eastAsia="ja-JP"/>
        </w:rPr>
      </w:pPr>
    </w:p>
    <w:p w14:paraId="0B13295B" w14:textId="0E290318" w:rsidR="00637165" w:rsidRPr="007606C9" w:rsidRDefault="00637165" w:rsidP="00637165">
      <w:r w:rsidRPr="00CA2E92">
        <w:t xml:space="preserve">Biglaiser, Glen, </w:t>
      </w:r>
      <w:r>
        <w:t>Hoon Lee</w:t>
      </w:r>
      <w:r w:rsidRPr="00CA2E92">
        <w:t xml:space="preserve">, and Kelan (Lilly) Lu. </w:t>
      </w:r>
      <w:r>
        <w:t>“</w:t>
      </w:r>
      <w:r w:rsidRPr="007606C9">
        <w:t>Domestic Political Unrest and Chinese Overseas Foreign Direct Investment.</w:t>
      </w:r>
      <w:r>
        <w:t>”</w:t>
      </w:r>
      <w:r w:rsidRPr="007606C9">
        <w:t xml:space="preserve"> </w:t>
      </w:r>
      <w:r>
        <w:t xml:space="preserve">Forthcoming </w:t>
      </w:r>
      <w:r>
        <w:rPr>
          <w:bCs/>
        </w:rPr>
        <w:t xml:space="preserve">at </w:t>
      </w:r>
      <w:r w:rsidRPr="00982C2E">
        <w:rPr>
          <w:bCs/>
          <w:i/>
          <w:iCs/>
        </w:rPr>
        <w:t>Studies in Comparative International Development</w:t>
      </w:r>
      <w:r>
        <w:rPr>
          <w:bCs/>
        </w:rPr>
        <w:t>.</w:t>
      </w:r>
    </w:p>
    <w:p w14:paraId="14B8A809" w14:textId="77777777" w:rsidR="00637165" w:rsidRDefault="00637165" w:rsidP="004464B4">
      <w:pPr>
        <w:rPr>
          <w:color w:val="000000"/>
          <w:lang w:eastAsia="ja-JP"/>
        </w:rPr>
      </w:pPr>
    </w:p>
    <w:p w14:paraId="70A36358" w14:textId="33996982" w:rsidR="004464B4" w:rsidRDefault="0053118F" w:rsidP="004464B4">
      <w:pPr>
        <w:rPr>
          <w:bCs/>
        </w:rPr>
      </w:pPr>
      <w:r>
        <w:rPr>
          <w:color w:val="000000"/>
          <w:lang w:eastAsia="ja-JP"/>
        </w:rPr>
        <w:t>Lektzian, David, and Glen Biglaiser</w:t>
      </w:r>
      <w:r w:rsidR="004464B4" w:rsidRPr="00EE7969">
        <w:t xml:space="preserve">. </w:t>
      </w:r>
      <w:r w:rsidR="004464B4">
        <w:t>“</w:t>
      </w:r>
      <w:r w:rsidR="004464B4" w:rsidRPr="009C7CB4">
        <w:t>Sanctions, Aid, and Voting Patterns in the United Nations General Assembly</w:t>
      </w:r>
      <w:r w:rsidR="004464B4">
        <w:t>.” Forthcoming at</w:t>
      </w:r>
      <w:r w:rsidR="004464B4">
        <w:rPr>
          <w:bCs/>
        </w:rPr>
        <w:t xml:space="preserve"> </w:t>
      </w:r>
      <w:r w:rsidR="004464B4" w:rsidRPr="003D2148">
        <w:rPr>
          <w:bCs/>
          <w:i/>
        </w:rPr>
        <w:t>International Interactions</w:t>
      </w:r>
      <w:r w:rsidR="004464B4">
        <w:rPr>
          <w:bCs/>
        </w:rPr>
        <w:t>.</w:t>
      </w:r>
    </w:p>
    <w:p w14:paraId="1F717965" w14:textId="5F4AD103" w:rsidR="00521139" w:rsidRDefault="00521139" w:rsidP="004464B4">
      <w:pPr>
        <w:rPr>
          <w:bCs/>
        </w:rPr>
      </w:pPr>
    </w:p>
    <w:p w14:paraId="6516141B" w14:textId="2DF411FC" w:rsidR="00521139" w:rsidRDefault="00521139" w:rsidP="00521139">
      <w:pPr>
        <w:rPr>
          <w:bCs/>
        </w:rPr>
      </w:pPr>
      <w:r>
        <w:t>Hunter, Lance</w:t>
      </w:r>
      <w:r w:rsidRPr="00682C56">
        <w:t xml:space="preserve">, </w:t>
      </w:r>
      <w:r>
        <w:t xml:space="preserve">and </w:t>
      </w:r>
      <w:r w:rsidRPr="00682C56">
        <w:t>Glen Biglaiser</w:t>
      </w:r>
      <w:r>
        <w:t>.</w:t>
      </w:r>
      <w:r w:rsidRPr="00682C56">
        <w:t xml:space="preserve"> </w:t>
      </w:r>
      <w:r w:rsidR="002B5553">
        <w:t>“</w:t>
      </w:r>
      <w:r w:rsidRPr="007606C9">
        <w:rPr>
          <w:bCs/>
        </w:rPr>
        <w:t xml:space="preserve">The Effects of Social Media, Elites, and Political Polarization on Civil Conflict.” </w:t>
      </w:r>
      <w:r>
        <w:t xml:space="preserve">Forthcoming at </w:t>
      </w:r>
      <w:r w:rsidRPr="00982C2E">
        <w:rPr>
          <w:bCs/>
          <w:i/>
          <w:iCs/>
        </w:rPr>
        <w:t>Studies in Conflict and Terrorism</w:t>
      </w:r>
      <w:r>
        <w:rPr>
          <w:bCs/>
        </w:rPr>
        <w:t>.</w:t>
      </w:r>
    </w:p>
    <w:p w14:paraId="1B0E3B42" w14:textId="77777777" w:rsidR="00521139" w:rsidRDefault="00521139" w:rsidP="00521139">
      <w:pPr>
        <w:rPr>
          <w:color w:val="000000"/>
          <w:lang w:eastAsia="ja-JP"/>
        </w:rPr>
      </w:pPr>
    </w:p>
    <w:p w14:paraId="6D642975" w14:textId="141F543A" w:rsidR="00397777" w:rsidRDefault="00397777" w:rsidP="00397777">
      <w:pPr>
        <w:rPr>
          <w:bCs/>
        </w:rPr>
      </w:pPr>
      <w:r>
        <w:t>Hunter, Lance</w:t>
      </w:r>
      <w:r w:rsidRPr="00682C56">
        <w:t>, Glen Biglaiser</w:t>
      </w:r>
      <w:r>
        <w:t>,</w:t>
      </w:r>
      <w:r w:rsidRPr="00682C56">
        <w:t xml:space="preserve"> Ronald McGauvran</w:t>
      </w:r>
      <w:r w:rsidR="002B5553">
        <w:t>, and Leann Collins</w:t>
      </w:r>
      <w:r>
        <w:t>. “</w:t>
      </w:r>
      <w:r w:rsidRPr="003D2148">
        <w:rPr>
          <w:bCs/>
        </w:rPr>
        <w:t>The Effects of Social</w:t>
      </w:r>
      <w:r>
        <w:rPr>
          <w:bCs/>
        </w:rPr>
        <w:t xml:space="preserve"> </w:t>
      </w:r>
      <w:r w:rsidRPr="003D2148">
        <w:rPr>
          <w:bCs/>
        </w:rPr>
        <w:t>Media on Domestic Terrorism</w:t>
      </w:r>
      <w:r>
        <w:rPr>
          <w:bCs/>
        </w:rPr>
        <w:t xml:space="preserve">.” </w:t>
      </w:r>
      <w:r>
        <w:t xml:space="preserve">Forthcoming at </w:t>
      </w:r>
      <w:r w:rsidRPr="00982C2E">
        <w:rPr>
          <w:bCs/>
          <w:i/>
          <w:iCs/>
        </w:rPr>
        <w:t>Behavioral Sciences of Terrorism and Political Aggression</w:t>
      </w:r>
      <w:r>
        <w:rPr>
          <w:bCs/>
        </w:rPr>
        <w:t>.</w:t>
      </w:r>
    </w:p>
    <w:p w14:paraId="14300285" w14:textId="77777777" w:rsidR="00521139" w:rsidRDefault="00521139" w:rsidP="004164AF">
      <w:pPr>
        <w:rPr>
          <w:color w:val="000000"/>
          <w:lang w:eastAsia="ja-JP"/>
        </w:rPr>
      </w:pPr>
    </w:p>
    <w:p w14:paraId="2BDEECE4" w14:textId="0C041897" w:rsidR="004164AF" w:rsidRDefault="004164AF" w:rsidP="004164AF">
      <w:pPr>
        <w:rPr>
          <w:bCs/>
        </w:rPr>
      </w:pPr>
      <w:r>
        <w:rPr>
          <w:color w:val="000000"/>
          <w:lang w:eastAsia="ja-JP"/>
        </w:rPr>
        <w:t>Lektzian, David, Hoon Lee, and Glen Biglaiser. “</w:t>
      </w:r>
      <w:r>
        <w:t>The Effects of Economic Sanctions on Foreign Asset Expropriation.” Forthcoming</w:t>
      </w:r>
      <w:r w:rsidRPr="0093760D">
        <w:rPr>
          <w:bCs/>
        </w:rPr>
        <w:t xml:space="preserve"> at the </w:t>
      </w:r>
      <w:r w:rsidRPr="0093760D">
        <w:rPr>
          <w:bCs/>
          <w:i/>
          <w:iCs/>
        </w:rPr>
        <w:t>Journal of Conflict Resolution</w:t>
      </w:r>
      <w:r w:rsidRPr="0093760D">
        <w:rPr>
          <w:bCs/>
        </w:rPr>
        <w:t>.</w:t>
      </w:r>
    </w:p>
    <w:p w14:paraId="6E9D8407" w14:textId="77777777" w:rsidR="004164AF" w:rsidRDefault="004164AF" w:rsidP="00AD7DFA">
      <w:pPr>
        <w:rPr>
          <w:bCs/>
        </w:rPr>
      </w:pPr>
    </w:p>
    <w:p w14:paraId="14DC21AA" w14:textId="29E5EFB9" w:rsidR="00C048A2" w:rsidRPr="00682C56" w:rsidRDefault="00C048A2" w:rsidP="00C048A2">
      <w:r w:rsidRPr="00682C56">
        <w:t xml:space="preserve">Biglaiser, Glen, </w:t>
      </w:r>
      <w:r>
        <w:t xml:space="preserve">Lance Hunter, </w:t>
      </w:r>
      <w:r w:rsidRPr="00682C56">
        <w:t xml:space="preserve">and Ronald McGauvran. </w:t>
      </w:r>
      <w:r>
        <w:t>“Domestic Terrorism and Sovereign Bond Ratings in the Developing World</w:t>
      </w:r>
      <w:r w:rsidRPr="00682C56">
        <w:t xml:space="preserve">.” </w:t>
      </w:r>
      <w:r w:rsidRPr="00F70EA3">
        <w:rPr>
          <w:i/>
        </w:rPr>
        <w:t>Terrorism and Political Violence</w:t>
      </w:r>
      <w:r w:rsidR="0055555F">
        <w:t xml:space="preserve"> 35(4): 754-784.</w:t>
      </w:r>
    </w:p>
    <w:p w14:paraId="1DF64675" w14:textId="266D57A6" w:rsidR="006F492D" w:rsidRDefault="006F492D" w:rsidP="006F492D"/>
    <w:p w14:paraId="59D43F09" w14:textId="4225E729" w:rsidR="00A52C08" w:rsidRPr="007217B6" w:rsidRDefault="00A52C08" w:rsidP="00A52C08">
      <w:pPr>
        <w:rPr>
          <w:bCs/>
        </w:rPr>
      </w:pPr>
      <w:r w:rsidRPr="00496DF8">
        <w:t>Biglaiser, Glen, and</w:t>
      </w:r>
      <w:r w:rsidRPr="007217B6">
        <w:rPr>
          <w:bCs/>
        </w:rPr>
        <w:t xml:space="preserve"> </w:t>
      </w:r>
      <w:r>
        <w:t>Kelan (Lilly) Lu</w:t>
      </w:r>
      <w:r>
        <w:rPr>
          <w:bCs/>
        </w:rPr>
        <w:t>. 2022. “</w:t>
      </w:r>
      <w:r w:rsidRPr="0093760D">
        <w:rPr>
          <w:bCs/>
        </w:rPr>
        <w:t>Political Risk and Economic Sectors: Chinese Overseas Public and Private Investment in the Developing World</w:t>
      </w:r>
      <w:r w:rsidR="00963202">
        <w:rPr>
          <w:bCs/>
        </w:rPr>
        <w:t>.</w:t>
      </w:r>
      <w:r>
        <w:rPr>
          <w:bCs/>
        </w:rPr>
        <w:t xml:space="preserve">” </w:t>
      </w:r>
      <w:r w:rsidRPr="0093760D">
        <w:rPr>
          <w:bCs/>
          <w:i/>
          <w:iCs/>
        </w:rPr>
        <w:t>Foreign Policy Analysis</w:t>
      </w:r>
      <w:r>
        <w:rPr>
          <w:bCs/>
        </w:rPr>
        <w:t xml:space="preserve"> 18(3): 1-20.</w:t>
      </w:r>
    </w:p>
    <w:p w14:paraId="4BC82F88" w14:textId="50C3E725" w:rsidR="00A52C08" w:rsidRDefault="00A52C08" w:rsidP="006F492D"/>
    <w:p w14:paraId="0EE37A0F" w14:textId="77777777" w:rsidR="00261D27" w:rsidRPr="00095741" w:rsidRDefault="00261D27" w:rsidP="00261D27">
      <w:r w:rsidRPr="00095741">
        <w:t xml:space="preserve">Biglaiser, Glen, and Ronald McGauvran. 2022. “The Effects of IMF Loan Conditions on Poverty in the Developing World.” </w:t>
      </w:r>
      <w:r w:rsidRPr="00095741">
        <w:rPr>
          <w:bCs/>
          <w:i/>
          <w:iCs/>
        </w:rPr>
        <w:t xml:space="preserve">Journal of International Relations and Development </w:t>
      </w:r>
      <w:r w:rsidRPr="00095741">
        <w:t>25: 806–833.</w:t>
      </w:r>
    </w:p>
    <w:p w14:paraId="0687480B" w14:textId="77777777" w:rsidR="00261D27" w:rsidRDefault="00261D27" w:rsidP="006F492D"/>
    <w:p w14:paraId="0BF9C28F" w14:textId="77777777" w:rsidR="006F492D" w:rsidRPr="002809BA" w:rsidRDefault="006F492D" w:rsidP="006F492D">
      <w:r w:rsidRPr="002809BA">
        <w:t>Hunter, Lance, and Glen Biglaiser. 202</w:t>
      </w:r>
      <w:r>
        <w:t>2</w:t>
      </w:r>
      <w:r w:rsidRPr="002809BA">
        <w:t>. “The Impact of the IMF on Terrorism in the Developing World.</w:t>
      </w:r>
      <w:r w:rsidRPr="002809BA">
        <w:rPr>
          <w:iCs/>
        </w:rPr>
        <w:t>”</w:t>
      </w:r>
      <w:r w:rsidRPr="002809BA">
        <w:t xml:space="preserve"> </w:t>
      </w:r>
      <w:r w:rsidRPr="002809BA">
        <w:rPr>
          <w:i/>
        </w:rPr>
        <w:t>Terrorism and Political Violence</w:t>
      </w:r>
      <w:r w:rsidRPr="002809BA">
        <w:t xml:space="preserve"> </w:t>
      </w:r>
      <w:r w:rsidRPr="002809BA">
        <w:rPr>
          <w:lang w:eastAsia="ja-JP"/>
        </w:rPr>
        <w:t>34</w:t>
      </w:r>
      <w:r>
        <w:rPr>
          <w:lang w:eastAsia="ja-JP"/>
        </w:rPr>
        <w:t>(</w:t>
      </w:r>
      <w:r w:rsidRPr="002809BA">
        <w:rPr>
          <w:lang w:eastAsia="ja-JP"/>
        </w:rPr>
        <w:t>3</w:t>
      </w:r>
      <w:r>
        <w:rPr>
          <w:lang w:eastAsia="ja-JP"/>
        </w:rPr>
        <w:t>):</w:t>
      </w:r>
      <w:r w:rsidRPr="002809BA">
        <w:rPr>
          <w:lang w:eastAsia="ja-JP"/>
        </w:rPr>
        <w:t xml:space="preserve"> 489-513</w:t>
      </w:r>
      <w:r>
        <w:rPr>
          <w:lang w:eastAsia="ja-JP"/>
        </w:rPr>
        <w:t>.</w:t>
      </w:r>
    </w:p>
    <w:p w14:paraId="77806CD5" w14:textId="77777777" w:rsidR="00C048A2" w:rsidRDefault="00C048A2" w:rsidP="000A1F5B"/>
    <w:p w14:paraId="194C5409" w14:textId="6E6116E7" w:rsidR="000A1F5B" w:rsidRDefault="000A1F5B" w:rsidP="00D35845">
      <w:pPr>
        <w:autoSpaceDE w:val="0"/>
        <w:autoSpaceDN w:val="0"/>
        <w:adjustRightInd w:val="0"/>
      </w:pPr>
      <w:r w:rsidRPr="00682C56">
        <w:t>Biglaiser, Glen, and Ronald McGauvran</w:t>
      </w:r>
      <w:r w:rsidR="00362694">
        <w:t>.</w:t>
      </w:r>
      <w:r w:rsidR="0050541D">
        <w:t xml:space="preserve"> 2021</w:t>
      </w:r>
      <w:r w:rsidRPr="00682C56">
        <w:t xml:space="preserve">. </w:t>
      </w:r>
      <w:r>
        <w:t>“</w:t>
      </w:r>
      <w:r w:rsidRPr="00E34C8A">
        <w:t xml:space="preserve">The Effect of Debt Restructurings on </w:t>
      </w:r>
      <w:r>
        <w:t>Social Spending,</w:t>
      </w:r>
      <w:r w:rsidRPr="00E34C8A">
        <w:t xml:space="preserve"> Tax Rates, and Income Inequalit</w:t>
      </w:r>
      <w:r w:rsidRPr="00D35845">
        <w:t xml:space="preserve">y in the Developing World.” </w:t>
      </w:r>
      <w:r w:rsidRPr="00D35845">
        <w:rPr>
          <w:i/>
          <w:iCs/>
        </w:rPr>
        <w:t>European Journal of International Relations</w:t>
      </w:r>
      <w:r w:rsidR="00D35845" w:rsidRPr="00D35845">
        <w:t xml:space="preserve"> </w:t>
      </w:r>
      <w:r w:rsidR="00D35845" w:rsidRPr="00D35845">
        <w:rPr>
          <w:lang w:eastAsia="ja-JP"/>
        </w:rPr>
        <w:t>27(3)</w:t>
      </w:r>
      <w:r w:rsidR="00B21BF8">
        <w:rPr>
          <w:lang w:eastAsia="ja-JP"/>
        </w:rPr>
        <w:t>:</w:t>
      </w:r>
      <w:r w:rsidR="00D35845" w:rsidRPr="00D35845">
        <w:rPr>
          <w:lang w:eastAsia="ja-JP"/>
        </w:rPr>
        <w:t xml:space="preserve"> 808</w:t>
      </w:r>
      <w:r w:rsidR="0083788D">
        <w:rPr>
          <w:lang w:eastAsia="ja-JP"/>
        </w:rPr>
        <w:t>-</w:t>
      </w:r>
      <w:r w:rsidR="00D35845" w:rsidRPr="00D35845">
        <w:rPr>
          <w:lang w:eastAsia="ja-JP"/>
        </w:rPr>
        <w:t>829.</w:t>
      </w:r>
    </w:p>
    <w:p w14:paraId="2040ADD2" w14:textId="77777777" w:rsidR="000A1F5B" w:rsidRDefault="000A1F5B" w:rsidP="00E6136B"/>
    <w:p w14:paraId="6C590EE1" w14:textId="37D32C60" w:rsidR="00E6136B" w:rsidRPr="00D35845" w:rsidRDefault="00E6136B" w:rsidP="00E6136B">
      <w:r w:rsidRPr="00D35845">
        <w:t xml:space="preserve">Biglaiser, Glen, and Kelan (Lilly) Lu. </w:t>
      </w:r>
      <w:r w:rsidR="0050541D">
        <w:t xml:space="preserve">2021. </w:t>
      </w:r>
      <w:r w:rsidRPr="00D35845">
        <w:t xml:space="preserve">“The Politics of Chinese and U.S. Foreign Direct Investment in the Developing World.” </w:t>
      </w:r>
      <w:r w:rsidRPr="00D35845">
        <w:rPr>
          <w:i/>
        </w:rPr>
        <w:t>Asian Survey</w:t>
      </w:r>
      <w:r w:rsidR="00D35845" w:rsidRPr="00D35845">
        <w:rPr>
          <w:i/>
        </w:rPr>
        <w:t xml:space="preserve"> </w:t>
      </w:r>
      <w:r w:rsidR="00D35845" w:rsidRPr="00D35845">
        <w:rPr>
          <w:lang w:eastAsia="ja-JP"/>
        </w:rPr>
        <w:t>61</w:t>
      </w:r>
      <w:r w:rsidR="00D35845">
        <w:rPr>
          <w:lang w:eastAsia="ja-JP"/>
        </w:rPr>
        <w:t>(</w:t>
      </w:r>
      <w:r w:rsidR="00D35845" w:rsidRPr="00D35845">
        <w:rPr>
          <w:lang w:eastAsia="ja-JP"/>
        </w:rPr>
        <w:t>3</w:t>
      </w:r>
      <w:r w:rsidR="00D35845">
        <w:rPr>
          <w:lang w:eastAsia="ja-JP"/>
        </w:rPr>
        <w:t xml:space="preserve">): </w:t>
      </w:r>
      <w:r w:rsidR="00D35845" w:rsidRPr="00D35845">
        <w:rPr>
          <w:lang w:eastAsia="ja-JP"/>
        </w:rPr>
        <w:t>500</w:t>
      </w:r>
      <w:r w:rsidR="0083788D">
        <w:rPr>
          <w:lang w:eastAsia="ja-JP"/>
        </w:rPr>
        <w:t>-</w:t>
      </w:r>
      <w:r w:rsidR="00D35845" w:rsidRPr="00D35845">
        <w:rPr>
          <w:lang w:eastAsia="ja-JP"/>
        </w:rPr>
        <w:t>531</w:t>
      </w:r>
      <w:r w:rsidRPr="00D35845">
        <w:rPr>
          <w:rStyle w:val="articlepagerange"/>
        </w:rPr>
        <w:t>.</w:t>
      </w:r>
    </w:p>
    <w:p w14:paraId="5A709EAC" w14:textId="77777777" w:rsidR="00A26334" w:rsidRDefault="00A26334" w:rsidP="00E15995"/>
    <w:p w14:paraId="2D840B6C" w14:textId="46DB76DC" w:rsidR="00E15995" w:rsidRPr="0050541D" w:rsidRDefault="00E15995" w:rsidP="00E15995">
      <w:r w:rsidRPr="0050541D">
        <w:t xml:space="preserve">Biglaiser, Glen, and Ronald McGauvran. </w:t>
      </w:r>
      <w:r w:rsidR="0050541D">
        <w:t>2021. “</w:t>
      </w:r>
      <w:r w:rsidRPr="0050541D">
        <w:t xml:space="preserve">The Effects of Bond Ratings on Income Inequality in the Developing World.” </w:t>
      </w:r>
      <w:r w:rsidRPr="0050541D">
        <w:rPr>
          <w:i/>
        </w:rPr>
        <w:t>Business and Politics</w:t>
      </w:r>
      <w:r w:rsidR="0050541D" w:rsidRPr="0050541D">
        <w:rPr>
          <w:i/>
        </w:rPr>
        <w:t xml:space="preserve"> </w:t>
      </w:r>
      <w:r w:rsidR="0050541D" w:rsidRPr="0050541D">
        <w:rPr>
          <w:lang w:eastAsia="ja-JP"/>
        </w:rPr>
        <w:t>23(1): 36</w:t>
      </w:r>
      <w:r w:rsidR="0083788D">
        <w:rPr>
          <w:lang w:eastAsia="ja-JP"/>
        </w:rPr>
        <w:t>-</w:t>
      </w:r>
      <w:r w:rsidR="0050541D" w:rsidRPr="0050541D">
        <w:rPr>
          <w:lang w:eastAsia="ja-JP"/>
        </w:rPr>
        <w:t>66</w:t>
      </w:r>
      <w:r w:rsidRPr="0050541D">
        <w:t>.</w:t>
      </w:r>
    </w:p>
    <w:p w14:paraId="7ECF4B6D" w14:textId="77777777" w:rsidR="0050541D" w:rsidRDefault="0050541D" w:rsidP="0050541D"/>
    <w:p w14:paraId="718D9745" w14:textId="268A71F0" w:rsidR="0050541D" w:rsidRPr="0050541D" w:rsidRDefault="0050541D" w:rsidP="0050541D">
      <w:pPr>
        <w:rPr>
          <w:i/>
          <w:iCs/>
        </w:rPr>
      </w:pPr>
      <w:r w:rsidRPr="0050541D">
        <w:t>Biglaiser, Glen, and David Lektzian</w:t>
      </w:r>
      <w:r w:rsidR="00362694">
        <w:t>.</w:t>
      </w:r>
      <w:r>
        <w:t xml:space="preserve"> 2020</w:t>
      </w:r>
      <w:r w:rsidRPr="0050541D">
        <w:t xml:space="preserve">. “The Effects of Economic Sanctions on Targeted Countries’ Stock Markets.” </w:t>
      </w:r>
      <w:r w:rsidRPr="0050541D">
        <w:rPr>
          <w:i/>
          <w:iCs/>
        </w:rPr>
        <w:t>International Interactions</w:t>
      </w:r>
      <w:r w:rsidRPr="0050541D">
        <w:rPr>
          <w:iCs/>
        </w:rPr>
        <w:t xml:space="preserve"> </w:t>
      </w:r>
      <w:r w:rsidRPr="0050541D">
        <w:rPr>
          <w:lang w:eastAsia="ja-JP"/>
        </w:rPr>
        <w:t>46(4): 526-550</w:t>
      </w:r>
      <w:r w:rsidRPr="0050541D">
        <w:rPr>
          <w:i/>
          <w:iCs/>
        </w:rPr>
        <w:t>.</w:t>
      </w:r>
    </w:p>
    <w:p w14:paraId="59608102" w14:textId="77777777" w:rsidR="00E15995" w:rsidRDefault="00E15995" w:rsidP="002542F2"/>
    <w:p w14:paraId="6642128D" w14:textId="7C8A2341" w:rsidR="000319F6" w:rsidRDefault="000319F6" w:rsidP="002542F2">
      <w:r>
        <w:t xml:space="preserve">Lu, </w:t>
      </w:r>
      <w:r w:rsidR="009E2527">
        <w:t>Kelan (</w:t>
      </w:r>
      <w:r>
        <w:t>Lilly</w:t>
      </w:r>
      <w:r w:rsidR="009E2527">
        <w:t>)</w:t>
      </w:r>
      <w:r>
        <w:t xml:space="preserve">, and Glen Biglaiser. </w:t>
      </w:r>
      <w:r w:rsidR="00FE0EBF">
        <w:t xml:space="preserve">2020. </w:t>
      </w:r>
      <w:r w:rsidR="00ED57E9">
        <w:t>“</w:t>
      </w:r>
      <w:r>
        <w:t>The Politics of Chinese Foreign Direct Investment in the United States.</w:t>
      </w:r>
      <w:r w:rsidR="00ED57E9">
        <w:t>”</w:t>
      </w:r>
      <w:r>
        <w:t xml:space="preserve"> </w:t>
      </w:r>
      <w:r w:rsidRPr="000319F6">
        <w:rPr>
          <w:i/>
        </w:rPr>
        <w:t>Journal of Asian and African Studies</w:t>
      </w:r>
      <w:r w:rsidR="00ED28A3">
        <w:t xml:space="preserve"> 55(2): </w:t>
      </w:r>
      <w:r w:rsidR="00ED28A3">
        <w:rPr>
          <w:rStyle w:val="articlepagerange"/>
        </w:rPr>
        <w:t>254</w:t>
      </w:r>
      <w:r w:rsidR="0083788D">
        <w:rPr>
          <w:rStyle w:val="articlepagerange"/>
        </w:rPr>
        <w:t>-</w:t>
      </w:r>
      <w:r w:rsidR="00ED28A3">
        <w:rPr>
          <w:rStyle w:val="articlepagerange"/>
        </w:rPr>
        <w:t>272.</w:t>
      </w:r>
    </w:p>
    <w:p w14:paraId="0FCE897C" w14:textId="77777777" w:rsidR="000319F6" w:rsidRDefault="000319F6" w:rsidP="002542F2"/>
    <w:p w14:paraId="017D20DC" w14:textId="77777777" w:rsidR="002542F2" w:rsidRPr="00DB319D" w:rsidRDefault="002542F2" w:rsidP="002542F2">
      <w:r w:rsidRPr="00682C56">
        <w:t xml:space="preserve">Biglaiser, Glen, and </w:t>
      </w:r>
      <w:r>
        <w:t>Hoon Lee.</w:t>
      </w:r>
      <w:r w:rsidRPr="00DB319D">
        <w:t xml:space="preserve"> </w:t>
      </w:r>
      <w:r w:rsidR="00EE6745">
        <w:t xml:space="preserve">2019. </w:t>
      </w:r>
      <w:r>
        <w:t>“</w:t>
      </w:r>
      <w:r w:rsidRPr="00DB319D">
        <w:t>The Effects of</w:t>
      </w:r>
      <w:r>
        <w:t xml:space="preserve"> Different </w:t>
      </w:r>
      <w:r w:rsidRPr="00DB319D">
        <w:t>Entry</w:t>
      </w:r>
      <w:r>
        <w:t xml:space="preserve"> Modes of </w:t>
      </w:r>
      <w:r w:rsidRPr="00DB319D">
        <w:t xml:space="preserve">Foreign Direct Investment on </w:t>
      </w:r>
      <w:r>
        <w:t xml:space="preserve">Labor Rights.” </w:t>
      </w:r>
      <w:r w:rsidRPr="002542F2">
        <w:rPr>
          <w:i/>
        </w:rPr>
        <w:t>Journal of Human Rights</w:t>
      </w:r>
      <w:r w:rsidR="00EE6745">
        <w:t xml:space="preserve"> 18(2): 165-183.</w:t>
      </w:r>
    </w:p>
    <w:p w14:paraId="38623DFC" w14:textId="77777777" w:rsidR="002542F2" w:rsidRDefault="002542F2" w:rsidP="00567D5B"/>
    <w:p w14:paraId="2BF0D0E1" w14:textId="77777777" w:rsidR="00567D5B" w:rsidRPr="001B1BE0" w:rsidRDefault="00567D5B" w:rsidP="00567D5B">
      <w:pPr>
        <w:rPr>
          <w:bCs/>
        </w:rPr>
      </w:pPr>
      <w:r w:rsidRPr="001B1BE0">
        <w:t xml:space="preserve">Biglaiser, Glen, and Ronald McGauvran. </w:t>
      </w:r>
      <w:r w:rsidR="001B1BE0" w:rsidRPr="001B1BE0">
        <w:t xml:space="preserve">2018. </w:t>
      </w:r>
      <w:r w:rsidRPr="001B1BE0">
        <w:t>“</w:t>
      </w:r>
      <w:r w:rsidRPr="001B1BE0">
        <w:rPr>
          <w:bCs/>
        </w:rPr>
        <w:t xml:space="preserve">Political Mandate and Clarity of Responsibility: Explaining Economic Policy Outcomes under Rightist Governments in Latin America.” </w:t>
      </w:r>
      <w:r w:rsidRPr="001B1BE0">
        <w:rPr>
          <w:bCs/>
          <w:i/>
        </w:rPr>
        <w:t>Latin American Research Review</w:t>
      </w:r>
      <w:r w:rsidR="001B1BE0" w:rsidRPr="001B1BE0">
        <w:rPr>
          <w:bCs/>
        </w:rPr>
        <w:t xml:space="preserve"> </w:t>
      </w:r>
      <w:r w:rsidR="001B1BE0" w:rsidRPr="001B1BE0">
        <w:t>53(2): 250–272.</w:t>
      </w:r>
    </w:p>
    <w:p w14:paraId="508A0EFF" w14:textId="77777777" w:rsidR="00567D5B" w:rsidRDefault="00567D5B" w:rsidP="00070354"/>
    <w:p w14:paraId="5B6E1C82" w14:textId="77777777" w:rsidR="00555405" w:rsidRPr="00555405" w:rsidRDefault="00555405" w:rsidP="00555405">
      <w:r w:rsidRPr="00CE5A9A">
        <w:t>Biglaiser, Glen, Hoon Lee, and Joseph L. Staats.</w:t>
      </w:r>
      <w:r>
        <w:t xml:space="preserve"> 2017. “The Effects of Political and Legal Constraints on </w:t>
      </w:r>
      <w:r w:rsidRPr="00D53759">
        <w:t>Expropriation in Natural Resource and Manufacturing Sectors</w:t>
      </w:r>
      <w:r>
        <w:t xml:space="preserve">.” </w:t>
      </w:r>
      <w:r w:rsidRPr="009F6DF8">
        <w:rPr>
          <w:i/>
        </w:rPr>
        <w:t>International Area Studies Review</w:t>
      </w:r>
      <w:r>
        <w:t xml:space="preserve"> 20(4): 311-323.</w:t>
      </w:r>
    </w:p>
    <w:p w14:paraId="2A489932" w14:textId="77777777" w:rsidR="00555405" w:rsidRDefault="00555405" w:rsidP="00070354"/>
    <w:p w14:paraId="3E29D135" w14:textId="77777777" w:rsidR="00070354" w:rsidRPr="001F499B" w:rsidRDefault="00070354" w:rsidP="00070354">
      <w:r w:rsidRPr="001F499B">
        <w:t xml:space="preserve">Biglaiser, Glen. </w:t>
      </w:r>
      <w:r w:rsidR="00E0098D">
        <w:t xml:space="preserve">2016. </w:t>
      </w:r>
      <w:r w:rsidRPr="001F499B">
        <w:t>“</w:t>
      </w:r>
      <w:r w:rsidRPr="001F499B">
        <w:rPr>
          <w:bCs/>
        </w:rPr>
        <w:t xml:space="preserve">Mandate and the Market: Policy </w:t>
      </w:r>
      <w:r>
        <w:rPr>
          <w:bCs/>
        </w:rPr>
        <w:t>Outcomes</w:t>
      </w:r>
      <w:r w:rsidRPr="001F499B">
        <w:rPr>
          <w:bCs/>
        </w:rPr>
        <w:t xml:space="preserve"> under the Left in Latin America</w:t>
      </w:r>
      <w:r>
        <w:rPr>
          <w:bCs/>
        </w:rPr>
        <w:t>.”</w:t>
      </w:r>
      <w:r w:rsidRPr="001F499B">
        <w:t xml:space="preserve"> </w:t>
      </w:r>
      <w:r w:rsidRPr="001F630F">
        <w:rPr>
          <w:i/>
        </w:rPr>
        <w:t>Comparative Politics</w:t>
      </w:r>
      <w:r w:rsidR="00E0098D">
        <w:t xml:space="preserve"> 48(2): 185-204.</w:t>
      </w:r>
    </w:p>
    <w:p w14:paraId="654BA103" w14:textId="77777777" w:rsidR="00070354" w:rsidRDefault="00070354" w:rsidP="00C8184B"/>
    <w:p w14:paraId="216CEA3A" w14:textId="77777777" w:rsidR="00E51263" w:rsidRPr="00CE5A9A" w:rsidRDefault="00E51263" w:rsidP="00E51263">
      <w:r w:rsidRPr="00CE5A9A">
        <w:t xml:space="preserve">Biglaiser, Glen, Hoon Lee, and Joseph L. Staats. </w:t>
      </w:r>
      <w:r w:rsidR="006922CC">
        <w:t xml:space="preserve">2016. </w:t>
      </w:r>
      <w:r w:rsidRPr="00CE5A9A">
        <w:t>“The Effects of the IMF on Expropriation of Foreign Firms.”</w:t>
      </w:r>
      <w:r>
        <w:t xml:space="preserve"> </w:t>
      </w:r>
      <w:r w:rsidR="006922CC" w:rsidRPr="00275EB4">
        <w:rPr>
          <w:i/>
        </w:rPr>
        <w:t>T</w:t>
      </w:r>
      <w:r w:rsidRPr="000D012F">
        <w:rPr>
          <w:i/>
        </w:rPr>
        <w:t>he Review of International Organizations</w:t>
      </w:r>
      <w:r w:rsidR="006922CC">
        <w:t xml:space="preserve"> 11(1): 1-23.</w:t>
      </w:r>
    </w:p>
    <w:p w14:paraId="6A626964" w14:textId="77777777" w:rsidR="00E51263" w:rsidRDefault="00E51263" w:rsidP="00C8184B"/>
    <w:p w14:paraId="5C72159E" w14:textId="77777777" w:rsidR="00C8184B" w:rsidRDefault="00C8184B" w:rsidP="00C8184B">
      <w:pPr>
        <w:rPr>
          <w:i/>
          <w:iCs/>
          <w:color w:val="000000"/>
          <w:lang w:eastAsia="ja-JP"/>
        </w:rPr>
      </w:pPr>
      <w:r w:rsidRPr="00C8184B">
        <w:t>Lektzian, David, and Glen Biglaiser. 201</w:t>
      </w:r>
      <w:r w:rsidR="00B53C81">
        <w:t>4</w:t>
      </w:r>
      <w:r w:rsidRPr="00C8184B">
        <w:t>.</w:t>
      </w:r>
      <w:r w:rsidRPr="00C8184B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“</w:t>
      </w:r>
      <w:r w:rsidRPr="00C8184B">
        <w:rPr>
          <w:color w:val="000000"/>
          <w:lang w:eastAsia="ja-JP"/>
        </w:rPr>
        <w:t xml:space="preserve">The Effect of Foreign Direct Investment on the Use and Success of U.S. Sanctions.” </w:t>
      </w:r>
      <w:r w:rsidRPr="00C8184B">
        <w:rPr>
          <w:i/>
          <w:iCs/>
          <w:color w:val="000000"/>
          <w:lang w:eastAsia="ja-JP"/>
        </w:rPr>
        <w:t>Conflict Management and Peace Science</w:t>
      </w:r>
      <w:r w:rsidR="00B53C81">
        <w:rPr>
          <w:iCs/>
          <w:color w:val="000000"/>
          <w:lang w:eastAsia="ja-JP"/>
        </w:rPr>
        <w:t xml:space="preserve"> 31(1):70-93</w:t>
      </w:r>
      <w:r w:rsidRPr="00C8184B">
        <w:rPr>
          <w:i/>
          <w:iCs/>
          <w:color w:val="000000"/>
          <w:lang w:eastAsia="ja-JP"/>
        </w:rPr>
        <w:t>.</w:t>
      </w:r>
    </w:p>
    <w:p w14:paraId="1FB424A5" w14:textId="77777777" w:rsidR="00C8184B" w:rsidRDefault="00C8184B" w:rsidP="002E3AE8"/>
    <w:p w14:paraId="5CEE840A" w14:textId="77777777" w:rsidR="003E7823" w:rsidRPr="003E7823" w:rsidRDefault="003E7823" w:rsidP="003E7823">
      <w:pPr>
        <w:widowControl w:val="0"/>
      </w:pPr>
      <w:r w:rsidRPr="003E7823">
        <w:t>Kevlihan, Robert, Karl DeRouen Jr., and Glen Biglaiser. 2014. “</w:t>
      </w:r>
      <w:r w:rsidRPr="003E7823">
        <w:rPr>
          <w:iCs/>
        </w:rPr>
        <w:t xml:space="preserve">Is US </w:t>
      </w:r>
      <w:r w:rsidR="00147E22">
        <w:rPr>
          <w:iCs/>
        </w:rPr>
        <w:t xml:space="preserve">Humanitarian </w:t>
      </w:r>
      <w:r w:rsidRPr="003E7823">
        <w:rPr>
          <w:iCs/>
        </w:rPr>
        <w:t xml:space="preserve">Aid Based </w:t>
      </w:r>
      <w:r w:rsidR="00147E22">
        <w:rPr>
          <w:iCs/>
        </w:rPr>
        <w:t xml:space="preserve">Primarily </w:t>
      </w:r>
      <w:r w:rsidRPr="003E7823">
        <w:rPr>
          <w:iCs/>
        </w:rPr>
        <w:t xml:space="preserve">on Need </w:t>
      </w:r>
      <w:r w:rsidR="00147E22">
        <w:rPr>
          <w:iCs/>
        </w:rPr>
        <w:t>or Self-Interest</w:t>
      </w:r>
      <w:r w:rsidRPr="003E7823">
        <w:rPr>
          <w:iCs/>
        </w:rPr>
        <w:t xml:space="preserve">?” </w:t>
      </w:r>
      <w:r w:rsidRPr="003E7823">
        <w:rPr>
          <w:i/>
        </w:rPr>
        <w:t>International Studies Quarterly</w:t>
      </w:r>
      <w:r w:rsidRPr="003E7823">
        <w:t xml:space="preserve"> 58: 839-854.</w:t>
      </w:r>
    </w:p>
    <w:p w14:paraId="454C5304" w14:textId="77777777" w:rsidR="003E7823" w:rsidRDefault="003E7823" w:rsidP="002E3AE8"/>
    <w:p w14:paraId="1C19A310" w14:textId="77777777" w:rsidR="00297B01" w:rsidRPr="001E08A0" w:rsidRDefault="00297B01" w:rsidP="00297B01">
      <w:r w:rsidRPr="00EA3131">
        <w:t xml:space="preserve">Lee, Hoon, Glen Biglaiser, and Joseph L. Staats. </w:t>
      </w:r>
      <w:r w:rsidR="00F97016">
        <w:t>201</w:t>
      </w:r>
      <w:r w:rsidR="00B65271">
        <w:t>4</w:t>
      </w:r>
      <w:r w:rsidR="00F97016">
        <w:t xml:space="preserve">. </w:t>
      </w:r>
      <w:r>
        <w:t>“</w:t>
      </w:r>
      <w:r w:rsidRPr="00EA3131">
        <w:t>Legal System</w:t>
      </w:r>
      <w:r w:rsidR="001E08A0">
        <w:t xml:space="preserve"> Pathways to </w:t>
      </w:r>
      <w:r w:rsidRPr="00EA3131">
        <w:t>Foreign Direct Investment in the Developing World.</w:t>
      </w:r>
      <w:r>
        <w:t>”</w:t>
      </w:r>
      <w:r w:rsidRPr="00EA3131">
        <w:t xml:space="preserve"> </w:t>
      </w:r>
      <w:r w:rsidRPr="00CA68CD">
        <w:rPr>
          <w:i/>
        </w:rPr>
        <w:t>Foreign Policy Analysis</w:t>
      </w:r>
      <w:r w:rsidR="001E08A0">
        <w:t xml:space="preserve"> 10: 393-411.</w:t>
      </w:r>
    </w:p>
    <w:p w14:paraId="1E9151CA" w14:textId="77777777" w:rsidR="005F36D5" w:rsidRDefault="005F36D5" w:rsidP="00AD3579"/>
    <w:p w14:paraId="47FB75F8" w14:textId="77777777" w:rsidR="001E08A0" w:rsidRPr="006E1558" w:rsidRDefault="001E08A0" w:rsidP="001E08A0">
      <w:pPr>
        <w:widowControl w:val="0"/>
        <w:rPr>
          <w:iCs/>
        </w:rPr>
      </w:pPr>
      <w:r w:rsidRPr="006E1558">
        <w:t xml:space="preserve">Lee, Hoon, Glen Biglaiser, and Joseph L. Staats. </w:t>
      </w:r>
      <w:r>
        <w:t xml:space="preserve">2014. </w:t>
      </w:r>
      <w:r w:rsidRPr="006E1558">
        <w:t>“The Effects of Political Risk on Different Entry Modes of Foreign Direct Investment.”</w:t>
      </w:r>
      <w:r w:rsidRPr="006E1558">
        <w:rPr>
          <w:iCs/>
        </w:rPr>
        <w:t xml:space="preserve"> </w:t>
      </w:r>
      <w:r w:rsidRPr="006E1558">
        <w:rPr>
          <w:i/>
          <w:iCs/>
        </w:rPr>
        <w:t>International Interactions</w:t>
      </w:r>
      <w:r>
        <w:t xml:space="preserve"> 40: 683-710.</w:t>
      </w:r>
    </w:p>
    <w:p w14:paraId="14E97ECB" w14:textId="77777777" w:rsidR="001E08A0" w:rsidRDefault="001E08A0" w:rsidP="00AD3579"/>
    <w:p w14:paraId="5CB1E119" w14:textId="77777777" w:rsidR="00D077AB" w:rsidRDefault="00D077AB" w:rsidP="00D077AB">
      <w:r w:rsidRPr="00FE4816">
        <w:t xml:space="preserve">Lektzian, David, and Glen Biglaiser. </w:t>
      </w:r>
      <w:r>
        <w:t xml:space="preserve">2013. </w:t>
      </w:r>
      <w:r w:rsidRPr="001109F1">
        <w:t>“</w:t>
      </w:r>
      <w:r w:rsidRPr="00FE4816">
        <w:rPr>
          <w:bCs/>
        </w:rPr>
        <w:t xml:space="preserve">Investment, Opportunity, and Risk: Do </w:t>
      </w:r>
      <w:smartTag w:uri="urn:schemas-microsoft-com:office:smarttags" w:element="place">
        <w:smartTag w:uri="urn:schemas-microsoft-com:office:smarttags" w:element="country-region">
          <w:r w:rsidRPr="00FE4816">
            <w:rPr>
              <w:bCs/>
            </w:rPr>
            <w:t>U.S.</w:t>
          </w:r>
        </w:smartTag>
      </w:smartTag>
      <w:r w:rsidRPr="00FE4816">
        <w:rPr>
          <w:bCs/>
        </w:rPr>
        <w:t xml:space="preserve"> Sanctions Deter or Encourage Global Investment?</w:t>
      </w:r>
      <w:r w:rsidRPr="00862FAD">
        <w:t>”</w:t>
      </w:r>
      <w:r w:rsidRPr="00FE4816">
        <w:t xml:space="preserve"> </w:t>
      </w:r>
      <w:r w:rsidRPr="000D012F">
        <w:rPr>
          <w:i/>
        </w:rPr>
        <w:t>International</w:t>
      </w:r>
      <w:r>
        <w:rPr>
          <w:i/>
        </w:rPr>
        <w:t xml:space="preserve"> Studies Quarterly</w:t>
      </w:r>
      <w:r>
        <w:t xml:space="preserve"> 57(1): 65-78</w:t>
      </w:r>
      <w:r>
        <w:rPr>
          <w:i/>
        </w:rPr>
        <w:t>.</w:t>
      </w:r>
    </w:p>
    <w:p w14:paraId="2F15747E" w14:textId="77777777" w:rsidR="00D077AB" w:rsidRDefault="00D077AB" w:rsidP="00AD3579"/>
    <w:p w14:paraId="6522DBA4" w14:textId="77777777" w:rsidR="00AD3579" w:rsidRPr="00E524A1" w:rsidRDefault="00AD3579" w:rsidP="00E524A1">
      <w:pPr>
        <w:autoSpaceDE w:val="0"/>
        <w:autoSpaceDN w:val="0"/>
        <w:adjustRightInd w:val="0"/>
      </w:pPr>
      <w:r w:rsidRPr="00E524A1">
        <w:lastRenderedPageBreak/>
        <w:t>Biglaiser, Glen, and Joseph L. Staats. 2012. “</w:t>
      </w:r>
      <w:r w:rsidRPr="00E524A1">
        <w:rPr>
          <w:bCs/>
        </w:rPr>
        <w:t>Finding the `Democratic Advantage’ in Sovereign Bond Ratings: The Importance of Strong Courts and the Rule of Law</w:t>
      </w:r>
      <w:r w:rsidRPr="00E524A1">
        <w:t xml:space="preserve">.” </w:t>
      </w:r>
      <w:r w:rsidRPr="00E524A1">
        <w:rPr>
          <w:i/>
        </w:rPr>
        <w:t xml:space="preserve">International Organization </w:t>
      </w:r>
      <w:r w:rsidRPr="00E524A1">
        <w:t>66(3): 515-535.</w:t>
      </w:r>
      <w:r w:rsidR="00E524A1" w:rsidRPr="00E524A1">
        <w:t xml:space="preserve"> (Also appears in </w:t>
      </w:r>
      <w:r w:rsidR="00E524A1" w:rsidRPr="00E524A1">
        <w:rPr>
          <w:i/>
          <w:iCs/>
          <w:lang w:eastAsia="ja-JP"/>
        </w:rPr>
        <w:t>The Economics of Sovereign Debt</w:t>
      </w:r>
      <w:r w:rsidR="00E524A1" w:rsidRPr="00E524A1">
        <w:rPr>
          <w:lang w:eastAsia="ja-JP"/>
        </w:rPr>
        <w:t>. Ed. Robert W. Kolb. Cheltenham Glos, UK: Edward Elgar Publishing</w:t>
      </w:r>
      <w:r w:rsidR="00E524A1">
        <w:rPr>
          <w:lang w:eastAsia="ja-JP"/>
        </w:rPr>
        <w:t>, 2016)</w:t>
      </w:r>
      <w:r w:rsidR="00E524A1" w:rsidRPr="00E524A1">
        <w:rPr>
          <w:lang w:eastAsia="ja-JP"/>
        </w:rPr>
        <w:t>.</w:t>
      </w:r>
    </w:p>
    <w:p w14:paraId="05510291" w14:textId="77777777" w:rsidR="00AD3579" w:rsidRDefault="00AD3579" w:rsidP="00650103"/>
    <w:p w14:paraId="0FDC1BF1" w14:textId="77777777" w:rsidR="009F6DF8" w:rsidRDefault="009F6DF8" w:rsidP="00650103">
      <w:r w:rsidRPr="009F6DF8">
        <w:t>Lee, Hoon, Joseph L. Staats, and Glen Biglaiser. 2012. “The Importance of Legal Systems for Portfolio Investment in the Developing World</w:t>
      </w:r>
      <w:r w:rsidRPr="009F6DF8">
        <w:rPr>
          <w:rStyle w:val="il"/>
        </w:rPr>
        <w:t>.”</w:t>
      </w:r>
      <w:r w:rsidRPr="009F6DF8">
        <w:t xml:space="preserve"> </w:t>
      </w:r>
      <w:r w:rsidRPr="009F6DF8">
        <w:rPr>
          <w:i/>
        </w:rPr>
        <w:t>International Area Studies Review</w:t>
      </w:r>
      <w:r w:rsidR="00297B01">
        <w:t xml:space="preserve"> 15(4): 339-358.</w:t>
      </w:r>
    </w:p>
    <w:p w14:paraId="0A28A6EC" w14:textId="77777777" w:rsidR="00B12D1D" w:rsidRPr="00297B01" w:rsidRDefault="00B12D1D" w:rsidP="00650103"/>
    <w:p w14:paraId="54987251" w14:textId="77777777" w:rsidR="00650103" w:rsidRDefault="00650103" w:rsidP="00650103">
      <w:r w:rsidRPr="00862FAD">
        <w:t>Staats, Joseph</w:t>
      </w:r>
      <w:r w:rsidR="00F21390">
        <w:t xml:space="preserve"> L.</w:t>
      </w:r>
      <w:r w:rsidRPr="00862FAD">
        <w:t xml:space="preserve">, </w:t>
      </w:r>
      <w:r w:rsidRPr="00A159CA">
        <w:t xml:space="preserve">and Glen Biglaiser. </w:t>
      </w:r>
      <w:r>
        <w:t xml:space="preserve">2012. </w:t>
      </w:r>
      <w:r w:rsidRPr="00A159CA">
        <w:t xml:space="preserve">“Foreign Direct Investment in </w:t>
      </w:r>
      <w:smartTag w:uri="urn:schemas-microsoft-com:office:smarttags" w:element="place">
        <w:r w:rsidRPr="00A159CA">
          <w:t>Latin America</w:t>
        </w:r>
      </w:smartTag>
      <w:r w:rsidRPr="00A159CA">
        <w:t xml:space="preserve">: The Importance of Judicial Strength and Rule of Law.” </w:t>
      </w:r>
      <w:r w:rsidRPr="00862FAD">
        <w:rPr>
          <w:i/>
        </w:rPr>
        <w:t xml:space="preserve">International </w:t>
      </w:r>
      <w:r>
        <w:rPr>
          <w:i/>
        </w:rPr>
        <w:t>Studies Quarterly</w:t>
      </w:r>
      <w:r w:rsidR="00A1124B">
        <w:rPr>
          <w:i/>
        </w:rPr>
        <w:t xml:space="preserve"> </w:t>
      </w:r>
      <w:r w:rsidR="00A1124B" w:rsidRPr="00567D5B">
        <w:t>56</w:t>
      </w:r>
      <w:r w:rsidR="00A1124B" w:rsidRPr="00652EAD">
        <w:rPr>
          <w:iCs/>
        </w:rPr>
        <w:t>(</w:t>
      </w:r>
      <w:r w:rsidR="00A1124B">
        <w:rPr>
          <w:iCs/>
        </w:rPr>
        <w:t>1</w:t>
      </w:r>
      <w:r w:rsidR="00A1124B" w:rsidRPr="00652EAD">
        <w:rPr>
          <w:iCs/>
        </w:rPr>
        <w:t xml:space="preserve">): </w:t>
      </w:r>
      <w:r w:rsidR="00A1124B">
        <w:rPr>
          <w:iCs/>
        </w:rPr>
        <w:t>193-</w:t>
      </w:r>
      <w:r w:rsidR="00A1124B" w:rsidRPr="00652EAD">
        <w:t>2</w:t>
      </w:r>
      <w:r w:rsidR="00A1124B">
        <w:t>0</w:t>
      </w:r>
      <w:r w:rsidR="00A1124B" w:rsidRPr="00652EAD">
        <w:t>2.</w:t>
      </w:r>
    </w:p>
    <w:p w14:paraId="77666B4F" w14:textId="77777777" w:rsidR="008F45ED" w:rsidRPr="00477A94" w:rsidRDefault="008F45ED" w:rsidP="00650103"/>
    <w:p w14:paraId="2F2FA665" w14:textId="77777777" w:rsidR="003237D8" w:rsidRDefault="003237D8" w:rsidP="003237D8">
      <w:r w:rsidRPr="00862FAD">
        <w:t xml:space="preserve">Biglaiser, Glen, and David Lektzian. </w:t>
      </w:r>
      <w:r>
        <w:t xml:space="preserve">2011. </w:t>
      </w:r>
      <w:r w:rsidRPr="00862FAD">
        <w:t xml:space="preserve">“The Effect of Sanctions on </w:t>
      </w:r>
      <w:smartTag w:uri="urn:schemas-microsoft-com:office:smarttags" w:element="place">
        <w:smartTag w:uri="urn:schemas-microsoft-com:office:smarttags" w:element="country-region">
          <w:r w:rsidRPr="00862FAD">
            <w:t>United States</w:t>
          </w:r>
        </w:smartTag>
      </w:smartTag>
      <w:r w:rsidRPr="00862FAD">
        <w:t xml:space="preserve"> Foreign Direct Investment</w:t>
      </w:r>
      <w:r w:rsidRPr="00477A94">
        <w:t xml:space="preserve">.” </w:t>
      </w:r>
      <w:r w:rsidRPr="00A23420">
        <w:rPr>
          <w:i/>
        </w:rPr>
        <w:t>I</w:t>
      </w:r>
      <w:r w:rsidRPr="00862FAD">
        <w:rPr>
          <w:i/>
        </w:rPr>
        <w:t>nternational Organization</w:t>
      </w:r>
      <w:r>
        <w:t xml:space="preserve"> 65(3): 531-551.</w:t>
      </w:r>
    </w:p>
    <w:p w14:paraId="520F2B5C" w14:textId="77777777" w:rsidR="003237D8" w:rsidRDefault="003237D8" w:rsidP="00650103"/>
    <w:p w14:paraId="2AFF4AE1" w14:textId="77777777" w:rsidR="00650103" w:rsidRPr="00650103" w:rsidRDefault="00650103" w:rsidP="00650103">
      <w:r w:rsidRPr="00C52C43">
        <w:t>Biglaiser, Glen,</w:t>
      </w:r>
      <w:r>
        <w:t xml:space="preserve"> and </w:t>
      </w:r>
      <w:r w:rsidRPr="00C52C43">
        <w:t xml:space="preserve">Karl DeRouen. </w:t>
      </w:r>
      <w:r>
        <w:t xml:space="preserve">2011. </w:t>
      </w:r>
      <w:r w:rsidRPr="00C52C43">
        <w:t>“How Soon is Now? The Effects of the IMF on Economic Reforms in Latin America.”</w:t>
      </w:r>
      <w:r>
        <w:t xml:space="preserve"> </w:t>
      </w:r>
      <w:r w:rsidRPr="000D012F">
        <w:rPr>
          <w:i/>
        </w:rPr>
        <w:t>The Review of International Organizations</w:t>
      </w:r>
      <w:r>
        <w:t xml:space="preserve"> 6(2): 189-213.</w:t>
      </w:r>
    </w:p>
    <w:p w14:paraId="1EE86724" w14:textId="77777777" w:rsidR="00650103" w:rsidRDefault="00650103" w:rsidP="001366D3"/>
    <w:p w14:paraId="54C99BE8" w14:textId="77777777" w:rsidR="00A720B9" w:rsidRPr="004A4262" w:rsidRDefault="0004311F" w:rsidP="00A720B9">
      <w:pPr>
        <w:rPr>
          <w:rFonts w:ascii="AdvAGaramond-R" w:hAnsi="AdvAGaramond-R" w:cs="AdvAGaramond-R"/>
          <w:lang w:eastAsia="ja-JP"/>
        </w:rPr>
      </w:pPr>
      <w:r w:rsidRPr="004A4262">
        <w:t>Staats, Joseph</w:t>
      </w:r>
      <w:r w:rsidR="00F21390">
        <w:t xml:space="preserve"> L.</w:t>
      </w:r>
      <w:r w:rsidRPr="004A4262">
        <w:t xml:space="preserve">, and Glen Biglaiser. 2011. “The Effects of Judicial Strength and Rule of Law on Portfolio Investment in the Developing World.” </w:t>
      </w:r>
      <w:r w:rsidRPr="004A4262">
        <w:rPr>
          <w:i/>
        </w:rPr>
        <w:t>Social Science Quarterly</w:t>
      </w:r>
      <w:r w:rsidR="00A720B9" w:rsidRPr="004A4262">
        <w:rPr>
          <w:rFonts w:ascii="AdvAGaramond-R" w:hAnsi="AdvAGaramond-R" w:cs="AdvAGaramond-R"/>
          <w:szCs w:val="18"/>
          <w:lang w:eastAsia="ja-JP"/>
        </w:rPr>
        <w:t xml:space="preserve"> 92(3): 609-630.</w:t>
      </w:r>
    </w:p>
    <w:p w14:paraId="556EE63A" w14:textId="77777777" w:rsidR="0004311F" w:rsidRDefault="0004311F" w:rsidP="0004311F"/>
    <w:p w14:paraId="1A831BD6" w14:textId="77777777" w:rsidR="001366D3" w:rsidRPr="00CA68CD" w:rsidRDefault="001366D3" w:rsidP="00CA68CD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CA68CD">
        <w:rPr>
          <w:b w:val="0"/>
          <w:sz w:val="24"/>
          <w:szCs w:val="24"/>
        </w:rPr>
        <w:t xml:space="preserve">Biglaiser, Glen, Karl DeRouen, and Candace Archer. 2011. </w:t>
      </w:r>
      <w:r w:rsidRPr="00CA68CD">
        <w:rPr>
          <w:b w:val="0"/>
          <w:bCs w:val="0"/>
          <w:sz w:val="24"/>
          <w:szCs w:val="24"/>
        </w:rPr>
        <w:t>“</w:t>
      </w:r>
      <w:r w:rsidR="00CA68CD" w:rsidRPr="00CA68CD">
        <w:rPr>
          <w:b w:val="0"/>
          <w:sz w:val="24"/>
          <w:szCs w:val="24"/>
        </w:rPr>
        <w:t>Politics, Early Warning Systems, and Credit Rating Agencies.</w:t>
      </w:r>
      <w:r w:rsidRPr="00CA68CD">
        <w:rPr>
          <w:b w:val="0"/>
          <w:bCs w:val="0"/>
          <w:sz w:val="24"/>
          <w:szCs w:val="24"/>
        </w:rPr>
        <w:t xml:space="preserve">” </w:t>
      </w:r>
      <w:r w:rsidRPr="00CA68CD">
        <w:rPr>
          <w:b w:val="0"/>
          <w:i/>
          <w:sz w:val="24"/>
          <w:szCs w:val="24"/>
        </w:rPr>
        <w:t>Foreign Policy Analysis</w:t>
      </w:r>
      <w:r w:rsidRPr="00CA68CD">
        <w:rPr>
          <w:b w:val="0"/>
          <w:sz w:val="24"/>
          <w:szCs w:val="24"/>
        </w:rPr>
        <w:t xml:space="preserve"> 7: 67-87</w:t>
      </w:r>
      <w:r w:rsidRPr="00CA68CD">
        <w:rPr>
          <w:b w:val="0"/>
          <w:i/>
          <w:sz w:val="24"/>
          <w:szCs w:val="24"/>
        </w:rPr>
        <w:t>.</w:t>
      </w:r>
    </w:p>
    <w:p w14:paraId="32CF8F46" w14:textId="77777777" w:rsidR="001366D3" w:rsidRDefault="001366D3" w:rsidP="000D012F"/>
    <w:p w14:paraId="5FB8428D" w14:textId="77777777" w:rsidR="000D012F" w:rsidRPr="00926704" w:rsidRDefault="000D012F" w:rsidP="000D012F">
      <w:r w:rsidRPr="008E45DD">
        <w:t xml:space="preserve">Biglaiser, Glen, and Joseph </w:t>
      </w:r>
      <w:r w:rsidR="00F21390">
        <w:t xml:space="preserve">L. </w:t>
      </w:r>
      <w:r w:rsidRPr="008E45DD">
        <w:t xml:space="preserve">Staats. 2010. “Do Political Institutions Affect Foreign Direct Investment? A Survey of U.S. Corporations in Latin America.” </w:t>
      </w:r>
      <w:r w:rsidRPr="008E45DD">
        <w:rPr>
          <w:i/>
          <w:iCs/>
        </w:rPr>
        <w:t>Political Research Quarterly</w:t>
      </w:r>
      <w:r w:rsidR="00926704">
        <w:rPr>
          <w:iCs/>
        </w:rPr>
        <w:t xml:space="preserve"> 63(3): 508-522.</w:t>
      </w:r>
    </w:p>
    <w:p w14:paraId="3ADDF80F" w14:textId="77777777" w:rsidR="000D012F" w:rsidRDefault="000D012F" w:rsidP="00340C3D"/>
    <w:p w14:paraId="7082334F" w14:textId="77777777" w:rsidR="00340C3D" w:rsidRDefault="00340C3D" w:rsidP="00340C3D">
      <w:r w:rsidRPr="000D012F">
        <w:t xml:space="preserve">Biglaiser, Glen, and Karl DeRouen. 2010. “The Effects of IMF Programs on </w:t>
      </w:r>
      <w:smartTag w:uri="urn:schemas-microsoft-com:office:smarttags" w:element="place">
        <w:smartTag w:uri="urn:schemas-microsoft-com:office:smarttags" w:element="country-region">
          <w:r w:rsidRPr="000D012F">
            <w:t>U.S.</w:t>
          </w:r>
        </w:smartTag>
      </w:smartTag>
      <w:r w:rsidRPr="000D012F">
        <w:t xml:space="preserve"> Foreign Direct Investment in the Developing World.” </w:t>
      </w:r>
      <w:r w:rsidRPr="000D012F">
        <w:rPr>
          <w:i/>
        </w:rPr>
        <w:t>The Review of International Organizations</w:t>
      </w:r>
      <w:r w:rsidR="007A3D44" w:rsidRPr="000D012F">
        <w:t xml:space="preserve"> </w:t>
      </w:r>
      <w:r w:rsidR="000D012F" w:rsidRPr="000D012F">
        <w:t xml:space="preserve">5(1): </w:t>
      </w:r>
      <w:r w:rsidR="007A3D44" w:rsidRPr="000D012F">
        <w:t>73-95</w:t>
      </w:r>
      <w:r w:rsidRPr="000D012F">
        <w:t>.</w:t>
      </w:r>
    </w:p>
    <w:p w14:paraId="4DF75210" w14:textId="77777777" w:rsidR="00E00B6E" w:rsidRPr="000D012F" w:rsidRDefault="00E00B6E" w:rsidP="00340C3D"/>
    <w:p w14:paraId="24140D1A" w14:textId="77777777" w:rsidR="00DC79C0" w:rsidRPr="007C72DA" w:rsidRDefault="000D012F" w:rsidP="00DC79C0">
      <w:r>
        <w:t>B</w:t>
      </w:r>
      <w:r w:rsidR="00DC79C0" w:rsidRPr="007C72DA">
        <w:t xml:space="preserve">iglaiser, Glen, and Karl DeRouen. </w:t>
      </w:r>
      <w:r w:rsidR="004764A5" w:rsidRPr="007C72DA">
        <w:t>20</w:t>
      </w:r>
      <w:r w:rsidR="0048194C" w:rsidRPr="007C72DA">
        <w:t>09. “</w:t>
      </w:r>
      <w:r w:rsidR="00DC79C0" w:rsidRPr="007C72DA">
        <w:t>The Interdependence of U.S. Troop</w:t>
      </w:r>
      <w:r w:rsidR="006038F4">
        <w:t xml:space="preserve"> Deployment</w:t>
      </w:r>
      <w:r w:rsidR="00DC79C0" w:rsidRPr="007C72DA">
        <w:t xml:space="preserve">s and Trade in the Developing World.” </w:t>
      </w:r>
      <w:r w:rsidR="004764A5" w:rsidRPr="007C72DA">
        <w:t>F</w:t>
      </w:r>
      <w:r w:rsidR="00DC79C0" w:rsidRPr="007C72DA">
        <w:rPr>
          <w:i/>
        </w:rPr>
        <w:t>oreign Policy Analysis</w:t>
      </w:r>
      <w:r w:rsidR="007C72DA" w:rsidRPr="007C72DA">
        <w:rPr>
          <w:i/>
        </w:rPr>
        <w:t xml:space="preserve"> </w:t>
      </w:r>
      <w:r w:rsidR="007C72DA" w:rsidRPr="007C72DA">
        <w:t>5: 247-263</w:t>
      </w:r>
      <w:r w:rsidR="00DC79C0" w:rsidRPr="007C72DA">
        <w:t>.</w:t>
      </w:r>
    </w:p>
    <w:p w14:paraId="30475764" w14:textId="77777777" w:rsidR="00DC79C0" w:rsidRDefault="00DC79C0" w:rsidP="004138E9">
      <w:pPr>
        <w:overflowPunct w:val="0"/>
        <w:textAlignment w:val="baseline"/>
      </w:pPr>
    </w:p>
    <w:p w14:paraId="3BF072F7" w14:textId="77777777" w:rsidR="003604FF" w:rsidRPr="001109F1" w:rsidRDefault="003604FF" w:rsidP="003604FF">
      <w:pPr>
        <w:overflowPunct w:val="0"/>
        <w:textAlignment w:val="baseline"/>
      </w:pPr>
      <w:r w:rsidRPr="001109F1">
        <w:t>Garland, Marshall, and Glen Biglaiser. 200</w:t>
      </w:r>
      <w:r w:rsidR="001C381C">
        <w:t>9</w:t>
      </w:r>
      <w:r w:rsidRPr="001109F1">
        <w:t xml:space="preserve">. “Do Electoral Rules Matter? Political Institutions and Foreign Direct Investment in Latin America.” </w:t>
      </w:r>
      <w:r w:rsidRPr="001109F1">
        <w:rPr>
          <w:i/>
          <w:iCs/>
        </w:rPr>
        <w:t xml:space="preserve">Comparative Political </w:t>
      </w:r>
      <w:r w:rsidRPr="00652EAD">
        <w:rPr>
          <w:i/>
          <w:iCs/>
        </w:rPr>
        <w:t>Studies</w:t>
      </w:r>
      <w:r w:rsidR="001C381C" w:rsidRPr="00652EAD">
        <w:rPr>
          <w:i/>
          <w:iCs/>
        </w:rPr>
        <w:t xml:space="preserve"> </w:t>
      </w:r>
      <w:r w:rsidR="001C381C" w:rsidRPr="00652EAD">
        <w:rPr>
          <w:iCs/>
        </w:rPr>
        <w:t>42(2)</w:t>
      </w:r>
      <w:r w:rsidR="00652EAD" w:rsidRPr="00652EAD">
        <w:rPr>
          <w:iCs/>
        </w:rPr>
        <w:t xml:space="preserve">: </w:t>
      </w:r>
      <w:r w:rsidR="00652EAD" w:rsidRPr="00652EAD">
        <w:t>224-251</w:t>
      </w:r>
      <w:r w:rsidRPr="00652EAD">
        <w:t>.</w:t>
      </w:r>
    </w:p>
    <w:p w14:paraId="12774D31" w14:textId="77777777" w:rsidR="003604FF" w:rsidRDefault="003604FF" w:rsidP="001109F1">
      <w:pPr>
        <w:overflowPunct w:val="0"/>
        <w:textAlignment w:val="baseline"/>
      </w:pPr>
    </w:p>
    <w:p w14:paraId="05D91404" w14:textId="77777777" w:rsidR="001109F1" w:rsidRDefault="001109F1" w:rsidP="001109F1">
      <w:pPr>
        <w:overflowPunct w:val="0"/>
        <w:textAlignment w:val="baseline"/>
        <w:rPr>
          <w:iCs/>
        </w:rPr>
      </w:pPr>
      <w:r w:rsidRPr="003604FF">
        <w:t>Biglaiser, Glen</w:t>
      </w:r>
      <w:bookmarkEnd w:id="1"/>
      <w:bookmarkEnd w:id="2"/>
      <w:r w:rsidRPr="003604FF">
        <w:t xml:space="preserve">, Brian Hicks, and Caitlin Huggins. 2008. “Sovereign Bond Ratings and the ‘Democratic Advantage’: Portfolio Investment in the Developing World.” </w:t>
      </w:r>
      <w:r w:rsidRPr="003604FF">
        <w:rPr>
          <w:i/>
          <w:iCs/>
        </w:rPr>
        <w:t>Comparative Political Studies</w:t>
      </w:r>
      <w:r w:rsidR="003604FF" w:rsidRPr="003604FF">
        <w:rPr>
          <w:i/>
          <w:iCs/>
        </w:rPr>
        <w:t xml:space="preserve"> </w:t>
      </w:r>
      <w:r w:rsidR="003604FF" w:rsidRPr="00567D5B">
        <w:t>41</w:t>
      </w:r>
      <w:r w:rsidR="003604FF" w:rsidRPr="003604FF">
        <w:t>(8): 1092-1116</w:t>
      </w:r>
      <w:r w:rsidRPr="003604FF">
        <w:rPr>
          <w:iCs/>
        </w:rPr>
        <w:t>.</w:t>
      </w:r>
    </w:p>
    <w:p w14:paraId="73E18E4E" w14:textId="77777777" w:rsidR="002566F9" w:rsidRPr="003604FF" w:rsidRDefault="002566F9" w:rsidP="001109F1">
      <w:pPr>
        <w:overflowPunct w:val="0"/>
        <w:textAlignment w:val="baseline"/>
        <w:rPr>
          <w:iCs/>
        </w:rPr>
      </w:pPr>
    </w:p>
    <w:p w14:paraId="2F1D30A9" w14:textId="77777777" w:rsidR="001109F1" w:rsidRPr="001109F1" w:rsidRDefault="001109F1" w:rsidP="001109F1">
      <w:r w:rsidRPr="001109F1">
        <w:lastRenderedPageBreak/>
        <w:t xml:space="preserve">Biglaiser, Glen, and Karl DeRouen. 2007. </w:t>
      </w:r>
      <w:r w:rsidRPr="001109F1">
        <w:rPr>
          <w:bCs/>
        </w:rPr>
        <w:t xml:space="preserve">“Following the Flag: Troop </w:t>
      </w:r>
      <w:r w:rsidRPr="001109F1">
        <w:t xml:space="preserve">Deployment and </w:t>
      </w:r>
      <w:smartTag w:uri="urn:schemas-microsoft-com:office:smarttags" w:element="place">
        <w:smartTag w:uri="urn:schemas-microsoft-com:office:smarttags" w:element="country-region">
          <w:r w:rsidRPr="001109F1">
            <w:t>U.S.</w:t>
          </w:r>
        </w:smartTag>
      </w:smartTag>
      <w:r w:rsidRPr="001109F1">
        <w:t xml:space="preserve"> Foreign Direct Investment</w:t>
      </w:r>
      <w:r w:rsidRPr="001109F1">
        <w:rPr>
          <w:bCs/>
        </w:rPr>
        <w:t>.”</w:t>
      </w:r>
      <w:r w:rsidRPr="001109F1">
        <w:t xml:space="preserve"> </w:t>
      </w:r>
      <w:r w:rsidRPr="001109F1">
        <w:rPr>
          <w:i/>
        </w:rPr>
        <w:t>International Studies Quarterly</w:t>
      </w:r>
      <w:r w:rsidRPr="001109F1">
        <w:t xml:space="preserve"> 51 (4): 835-854.</w:t>
      </w:r>
    </w:p>
    <w:p w14:paraId="0DE093A5" w14:textId="77777777" w:rsidR="001109F1" w:rsidRPr="001109F1" w:rsidRDefault="001109F1" w:rsidP="001109F1">
      <w:pPr>
        <w:overflowPunct w:val="0"/>
        <w:textAlignment w:val="baseline"/>
      </w:pPr>
    </w:p>
    <w:p w14:paraId="7B8CE905" w14:textId="77777777" w:rsidR="001109F1" w:rsidRPr="001109F1" w:rsidRDefault="001109F1" w:rsidP="001109F1">
      <w:r w:rsidRPr="001109F1">
        <w:t xml:space="preserve">Archer, Candace, </w:t>
      </w:r>
      <w:r w:rsidR="00DB2B44" w:rsidRPr="001109F1">
        <w:t xml:space="preserve">Glen </w:t>
      </w:r>
      <w:r w:rsidRPr="001109F1">
        <w:t xml:space="preserve">Biglaiser, and Karl DeRouen. 2007. </w:t>
      </w:r>
      <w:r w:rsidRPr="001109F1">
        <w:rPr>
          <w:bCs/>
        </w:rPr>
        <w:t>“Sovereign Bond</w:t>
      </w:r>
      <w:r w:rsidR="006038F4">
        <w:rPr>
          <w:bCs/>
        </w:rPr>
        <w:t>s</w:t>
      </w:r>
      <w:r w:rsidRPr="001109F1">
        <w:rPr>
          <w:bCs/>
        </w:rPr>
        <w:t xml:space="preserve"> and </w:t>
      </w:r>
      <w:r w:rsidR="006038F4">
        <w:rPr>
          <w:bCs/>
        </w:rPr>
        <w:t>the ‘</w:t>
      </w:r>
      <w:r w:rsidRPr="001109F1">
        <w:rPr>
          <w:bCs/>
        </w:rPr>
        <w:t>Democra</w:t>
      </w:r>
      <w:r w:rsidR="006038F4">
        <w:rPr>
          <w:bCs/>
        </w:rPr>
        <w:t>ti</w:t>
      </w:r>
      <w:r w:rsidRPr="001109F1">
        <w:rPr>
          <w:bCs/>
        </w:rPr>
        <w:t>c</w:t>
      </w:r>
      <w:r w:rsidR="006038F4">
        <w:rPr>
          <w:bCs/>
        </w:rPr>
        <w:t xml:space="preserve"> Advantage’</w:t>
      </w:r>
      <w:r w:rsidRPr="001109F1">
        <w:rPr>
          <w:bCs/>
        </w:rPr>
        <w:t xml:space="preserve">: </w:t>
      </w:r>
      <w:r w:rsidR="006038F4">
        <w:rPr>
          <w:bCs/>
        </w:rPr>
        <w:t xml:space="preserve">Does </w:t>
      </w:r>
      <w:r w:rsidRPr="001109F1">
        <w:rPr>
          <w:bCs/>
        </w:rPr>
        <w:t xml:space="preserve">Regime Type </w:t>
      </w:r>
      <w:r w:rsidR="006038F4">
        <w:rPr>
          <w:bCs/>
        </w:rPr>
        <w:t xml:space="preserve">Affect Credit Rating Agency Ratings </w:t>
      </w:r>
      <w:r w:rsidRPr="001109F1">
        <w:rPr>
          <w:bCs/>
        </w:rPr>
        <w:t xml:space="preserve">in the Developing World.” </w:t>
      </w:r>
      <w:r w:rsidRPr="001109F1">
        <w:rPr>
          <w:i/>
          <w:iCs/>
        </w:rPr>
        <w:t xml:space="preserve">International Organization </w:t>
      </w:r>
      <w:r w:rsidRPr="001109F1">
        <w:rPr>
          <w:iCs/>
        </w:rPr>
        <w:t>61(1): 341-365.</w:t>
      </w:r>
    </w:p>
    <w:p w14:paraId="67D45AFA" w14:textId="77777777" w:rsidR="001109F1" w:rsidRPr="001109F1" w:rsidRDefault="001109F1" w:rsidP="001109F1">
      <w:pPr>
        <w:overflowPunct w:val="0"/>
        <w:textAlignment w:val="baseline"/>
      </w:pPr>
    </w:p>
    <w:p w14:paraId="58B313E4" w14:textId="77777777" w:rsidR="001109F1" w:rsidRPr="001109F1" w:rsidRDefault="001109F1" w:rsidP="001109F1">
      <w:pPr>
        <w:overflowPunct w:val="0"/>
        <w:textAlignment w:val="baseline"/>
      </w:pPr>
      <w:r w:rsidRPr="001109F1">
        <w:t xml:space="preserve">Biglaiser, Glen, and Karl DeRouen. 2007. </w:t>
      </w:r>
      <w:r w:rsidRPr="001109F1">
        <w:rPr>
          <w:bCs/>
        </w:rPr>
        <w:t xml:space="preserve">“Sovereign Bond Ratings and </w:t>
      </w:r>
      <w:r w:rsidRPr="001109F1">
        <w:t xml:space="preserve">Neoliberalism in </w:t>
      </w:r>
      <w:smartTag w:uri="urn:schemas-microsoft-com:office:smarttags" w:element="place">
        <w:r w:rsidRPr="001109F1">
          <w:t>Latin America</w:t>
        </w:r>
      </w:smartTag>
      <w:r w:rsidRPr="001109F1">
        <w:rPr>
          <w:bCs/>
        </w:rPr>
        <w:t>.”</w:t>
      </w:r>
      <w:r w:rsidRPr="001109F1">
        <w:t xml:space="preserve"> </w:t>
      </w:r>
      <w:r w:rsidRPr="001109F1">
        <w:rPr>
          <w:i/>
        </w:rPr>
        <w:t>International Studies Quarterly</w:t>
      </w:r>
      <w:r w:rsidRPr="001109F1">
        <w:t xml:space="preserve"> </w:t>
      </w:r>
      <w:r w:rsidRPr="001109F1">
        <w:rPr>
          <w:iCs/>
        </w:rPr>
        <w:t>51(1): 121-138.</w:t>
      </w:r>
    </w:p>
    <w:p w14:paraId="690F0152" w14:textId="77777777" w:rsidR="001109F1" w:rsidRPr="001109F1" w:rsidRDefault="001109F1" w:rsidP="001109F1">
      <w:pPr>
        <w:overflowPunct w:val="0"/>
        <w:textAlignment w:val="baseline"/>
      </w:pPr>
    </w:p>
    <w:p w14:paraId="7FB28B6A" w14:textId="2EB3DDC7" w:rsidR="001109F1" w:rsidRDefault="001109F1" w:rsidP="001109F1">
      <w:pPr>
        <w:overflowPunct w:val="0"/>
        <w:textAlignment w:val="baseline"/>
      </w:pPr>
      <w:r w:rsidRPr="001109F1">
        <w:t>Peake, Jeffrey, David J. Jackson, and Glen Biglaiser. 2007.</w:t>
      </w:r>
      <w:r w:rsidRPr="001109F1">
        <w:rPr>
          <w:bCs/>
        </w:rPr>
        <w:t xml:space="preserve"> </w:t>
      </w:r>
      <w:r w:rsidRPr="001109F1">
        <w:t xml:space="preserve">“Don’t Go Changing to Try to Please Me:  A Preference-Consistency Analysis on Trade Policy in the </w:t>
      </w:r>
      <w:smartTag w:uri="urn:schemas-microsoft-com:office:smarttags" w:element="place">
        <w:smartTag w:uri="urn:schemas-microsoft-com:office:smarttags" w:element="country-region">
          <w:r w:rsidRPr="001109F1">
            <w:t>U.S.</w:t>
          </w:r>
        </w:smartTag>
      </w:smartTag>
      <w:r w:rsidRPr="001109F1">
        <w:t xml:space="preserve"> House.” </w:t>
      </w:r>
      <w:r w:rsidRPr="001109F1">
        <w:rPr>
          <w:i/>
        </w:rPr>
        <w:t>Congress and the Presidency</w:t>
      </w:r>
      <w:r w:rsidRPr="001109F1">
        <w:t xml:space="preserve"> 34(1): 79-99.</w:t>
      </w:r>
    </w:p>
    <w:p w14:paraId="454FE852" w14:textId="77777777" w:rsidR="0079029B" w:rsidRPr="001109F1" w:rsidRDefault="0079029B" w:rsidP="001109F1">
      <w:pPr>
        <w:overflowPunct w:val="0"/>
        <w:textAlignment w:val="baseline"/>
      </w:pPr>
    </w:p>
    <w:p w14:paraId="06ACF8B1" w14:textId="77777777" w:rsidR="002436E6" w:rsidRPr="001109F1" w:rsidRDefault="001109F1" w:rsidP="002436E6">
      <w:pPr>
        <w:rPr>
          <w:i/>
          <w:iCs/>
        </w:rPr>
      </w:pPr>
      <w:r w:rsidRPr="001109F1">
        <w:t xml:space="preserve">Biglaiser, Glen, and Karl DeRouen. </w:t>
      </w:r>
      <w:r w:rsidR="002436E6" w:rsidRPr="001109F1">
        <w:t xml:space="preserve">2006. “Economic Reforms and Inflows of Foreign Direct Investment in </w:t>
      </w:r>
      <w:smartTag w:uri="urn:schemas-microsoft-com:office:smarttags" w:element="place">
        <w:r w:rsidR="002436E6" w:rsidRPr="001109F1">
          <w:t>Latin America</w:t>
        </w:r>
      </w:smartTag>
      <w:r w:rsidR="002436E6" w:rsidRPr="001109F1">
        <w:t xml:space="preserve">.” </w:t>
      </w:r>
      <w:r w:rsidR="002436E6" w:rsidRPr="001109F1">
        <w:rPr>
          <w:i/>
          <w:iCs/>
        </w:rPr>
        <w:t>Latin American Research Review</w:t>
      </w:r>
      <w:r w:rsidR="002436E6" w:rsidRPr="001109F1">
        <w:t xml:space="preserve"> 41(</w:t>
      </w:r>
      <w:r w:rsidR="00715C2B" w:rsidRPr="001109F1">
        <w:t>1</w:t>
      </w:r>
      <w:r w:rsidR="002436E6" w:rsidRPr="001109F1">
        <w:t>): 51-75.</w:t>
      </w:r>
    </w:p>
    <w:p w14:paraId="1FC9BA55" w14:textId="77777777" w:rsidR="00B07F3C" w:rsidRDefault="00B07F3C" w:rsidP="00A93BCE"/>
    <w:p w14:paraId="4678F1ED" w14:textId="68870B4F" w:rsidR="00A93BCE" w:rsidRPr="001109F1" w:rsidRDefault="001109F1" w:rsidP="00A93BCE">
      <w:r w:rsidRPr="001109F1">
        <w:t xml:space="preserve">Biglaiser, Glen, and David Brown. </w:t>
      </w:r>
      <w:r w:rsidR="00A35150" w:rsidRPr="001109F1">
        <w:t>2005</w:t>
      </w:r>
      <w:r w:rsidR="00A93BCE" w:rsidRPr="001109F1">
        <w:t xml:space="preserve">. “The Determinants of Economic Liberalization in </w:t>
      </w:r>
      <w:smartTag w:uri="urn:schemas-microsoft-com:office:smarttags" w:element="place">
        <w:r w:rsidR="00A93BCE" w:rsidRPr="001109F1">
          <w:t>Latin America</w:t>
        </w:r>
      </w:smartTag>
      <w:r w:rsidR="00A93BCE" w:rsidRPr="001109F1">
        <w:t xml:space="preserve">.” </w:t>
      </w:r>
      <w:r w:rsidR="00A93BCE" w:rsidRPr="001109F1">
        <w:rPr>
          <w:i/>
        </w:rPr>
        <w:t>Political Research Quarterly</w:t>
      </w:r>
      <w:r w:rsidR="00A35150" w:rsidRPr="001109F1">
        <w:t xml:space="preserve"> 58(4): 565-574.</w:t>
      </w:r>
    </w:p>
    <w:p w14:paraId="28E5F2E1" w14:textId="77777777" w:rsidR="004B5197" w:rsidRPr="001109F1" w:rsidRDefault="004B5197" w:rsidP="00A93BCE"/>
    <w:p w14:paraId="18A37D27" w14:textId="77777777" w:rsidR="00242B5E" w:rsidRPr="001109F1" w:rsidRDefault="001109F1" w:rsidP="00242B5E">
      <w:pPr>
        <w:rPr>
          <w:iCs/>
        </w:rPr>
      </w:pPr>
      <w:r w:rsidRPr="001109F1">
        <w:t>Biglaiser, Glen, and Karl DeRouen.</w:t>
      </w:r>
      <w:r w:rsidR="00005046">
        <w:t xml:space="preserve"> </w:t>
      </w:r>
      <w:r w:rsidR="00242B5E" w:rsidRPr="001109F1">
        <w:t xml:space="preserve">2004. “The Expansion of Neoliberal Economic Reforms in Latin America.” </w:t>
      </w:r>
      <w:r w:rsidR="00242B5E" w:rsidRPr="001109F1">
        <w:rPr>
          <w:i/>
          <w:iCs/>
        </w:rPr>
        <w:t>International Studies Quarterly</w:t>
      </w:r>
      <w:r w:rsidR="00242B5E" w:rsidRPr="001109F1">
        <w:rPr>
          <w:iCs/>
        </w:rPr>
        <w:t xml:space="preserve"> 48(3): 561-578.</w:t>
      </w:r>
    </w:p>
    <w:p w14:paraId="53050BB9" w14:textId="77777777" w:rsidR="0046313C" w:rsidRDefault="0046313C" w:rsidP="00554806"/>
    <w:p w14:paraId="039F87C9" w14:textId="77777777" w:rsidR="00554806" w:rsidRPr="001109F1" w:rsidRDefault="001109F1" w:rsidP="00554806">
      <w:r w:rsidRPr="001109F1">
        <w:t xml:space="preserve">Biglaiser, Glen, David Jackson, and Jeffrey Peake. </w:t>
      </w:r>
      <w:r w:rsidR="00554806" w:rsidRPr="001109F1">
        <w:t xml:space="preserve">2004. “Back on Track: Support for Presidential Trade Authority in the House of Representatives.” </w:t>
      </w:r>
      <w:r w:rsidR="00554806" w:rsidRPr="001109F1">
        <w:rPr>
          <w:i/>
          <w:iCs/>
        </w:rPr>
        <w:t>American Politics Research</w:t>
      </w:r>
      <w:r w:rsidR="00E0002D" w:rsidRPr="001109F1">
        <w:t xml:space="preserve"> 32(6): 679-697. </w:t>
      </w:r>
    </w:p>
    <w:p w14:paraId="1A28D9C0" w14:textId="77777777" w:rsidR="0059105A" w:rsidRDefault="0059105A" w:rsidP="00554806"/>
    <w:p w14:paraId="2C366947" w14:textId="77777777" w:rsidR="00554806" w:rsidRPr="001109F1" w:rsidRDefault="001109F1" w:rsidP="00554806">
      <w:r w:rsidRPr="001109F1">
        <w:t xml:space="preserve">Biglaiser, Glen. </w:t>
      </w:r>
      <w:r w:rsidR="00554806" w:rsidRPr="001109F1">
        <w:t xml:space="preserve">2003. “Military Rule, State Autonomy, and Privatization in the Southern Cone.” </w:t>
      </w:r>
      <w:r w:rsidR="00554806" w:rsidRPr="001109F1">
        <w:rPr>
          <w:i/>
          <w:iCs/>
        </w:rPr>
        <w:t>Armed Forces and Society</w:t>
      </w:r>
      <w:r w:rsidR="00554806" w:rsidRPr="001109F1">
        <w:t xml:space="preserve"> 29(4): 591-615.</w:t>
      </w:r>
    </w:p>
    <w:p w14:paraId="3E718A0E" w14:textId="77777777" w:rsidR="00C20819" w:rsidRPr="001109F1" w:rsidRDefault="00C20819" w:rsidP="004902F8"/>
    <w:p w14:paraId="24CA1CF2" w14:textId="77777777" w:rsidR="004902F8" w:rsidRPr="001109F1" w:rsidRDefault="001109F1" w:rsidP="004902F8">
      <w:r w:rsidRPr="001109F1">
        <w:t xml:space="preserve">Biglaiser, Glen, and David Brown. </w:t>
      </w:r>
      <w:r w:rsidR="004902F8" w:rsidRPr="001109F1">
        <w:t xml:space="preserve">2003. “The Determinants of Privatization in </w:t>
      </w:r>
      <w:smartTag w:uri="urn:schemas-microsoft-com:office:smarttags" w:element="place">
        <w:r w:rsidR="004902F8" w:rsidRPr="001109F1">
          <w:t>Latin America</w:t>
        </w:r>
      </w:smartTag>
      <w:r w:rsidR="004902F8" w:rsidRPr="001109F1">
        <w:t>.”</w:t>
      </w:r>
      <w:r w:rsidRPr="001109F1">
        <w:t xml:space="preserve"> </w:t>
      </w:r>
      <w:r w:rsidR="004902F8" w:rsidRPr="001109F1">
        <w:rPr>
          <w:i/>
          <w:iCs/>
        </w:rPr>
        <w:t>Political Research Quarterly</w:t>
      </w:r>
      <w:r w:rsidR="004902F8" w:rsidRPr="001109F1">
        <w:t xml:space="preserve"> 56(1): 73-85.</w:t>
      </w:r>
    </w:p>
    <w:p w14:paraId="78C52BEE" w14:textId="77777777" w:rsidR="004902F8" w:rsidRPr="001109F1" w:rsidRDefault="004902F8" w:rsidP="004902F8">
      <w:r w:rsidRPr="001109F1">
        <w:tab/>
      </w:r>
    </w:p>
    <w:p w14:paraId="3F333642" w14:textId="77777777" w:rsidR="00D27E0F" w:rsidRPr="001109F1" w:rsidRDefault="001109F1" w:rsidP="00D27E0F">
      <w:r w:rsidRPr="001109F1">
        <w:t xml:space="preserve">Biglaiser, Glen. </w:t>
      </w:r>
      <w:r w:rsidR="00D27E0F" w:rsidRPr="001109F1">
        <w:t xml:space="preserve">2003. “The Liberalization of Argentina’s Economics Profession.” </w:t>
      </w:r>
      <w:r w:rsidR="00D27E0F" w:rsidRPr="001109F1">
        <w:rPr>
          <w:i/>
          <w:iCs/>
        </w:rPr>
        <w:t xml:space="preserve">Journal of Public Policy </w:t>
      </w:r>
      <w:r w:rsidR="00D27E0F" w:rsidRPr="001109F1">
        <w:rPr>
          <w:iCs/>
        </w:rPr>
        <w:t>(Korean Association of Public Policy) 14(December): 91-118.</w:t>
      </w:r>
    </w:p>
    <w:p w14:paraId="2AB551ED" w14:textId="77777777" w:rsidR="00D27E0F" w:rsidRPr="001109F1" w:rsidRDefault="00D27E0F" w:rsidP="004902F8"/>
    <w:p w14:paraId="0914C3AC" w14:textId="77777777" w:rsidR="00C31707" w:rsidRPr="001109F1" w:rsidRDefault="001109F1" w:rsidP="00C31707">
      <w:r w:rsidRPr="001109F1">
        <w:t xml:space="preserve">Biglaiser, Glen, and Michelle Danis. </w:t>
      </w:r>
      <w:r w:rsidR="00C31707" w:rsidRPr="001109F1">
        <w:t>2002. “</w:t>
      </w:r>
      <w:r w:rsidR="006B3CA4" w:rsidRPr="001109F1">
        <w:rPr>
          <w:bCs/>
        </w:rPr>
        <w:t>Privatization and Democracy: The Effects of Regime Type in the Developing World</w:t>
      </w:r>
      <w:r w:rsidR="00C31707" w:rsidRPr="001109F1">
        <w:t xml:space="preserve">.” </w:t>
      </w:r>
      <w:r w:rsidR="00C31707" w:rsidRPr="001109F1">
        <w:rPr>
          <w:i/>
          <w:iCs/>
        </w:rPr>
        <w:t>Comparative Political Studies</w:t>
      </w:r>
      <w:r w:rsidR="00C31707" w:rsidRPr="001109F1">
        <w:t xml:space="preserve"> 35(1): 83-102.</w:t>
      </w:r>
    </w:p>
    <w:p w14:paraId="7CA35767" w14:textId="77777777" w:rsidR="00C31707" w:rsidRPr="001109F1" w:rsidRDefault="00C31707" w:rsidP="004902F8"/>
    <w:p w14:paraId="215CF3EB" w14:textId="77777777" w:rsidR="004902F8" w:rsidRPr="001109F1" w:rsidRDefault="001109F1" w:rsidP="004902F8">
      <w:r w:rsidRPr="001109F1">
        <w:t xml:space="preserve">Biglaiser, Glen. </w:t>
      </w:r>
      <w:r w:rsidR="004902F8" w:rsidRPr="001109F1">
        <w:t xml:space="preserve">2002. “The Internationalization of Chicago’s Economics in </w:t>
      </w:r>
      <w:smartTag w:uri="urn:schemas-microsoft-com:office:smarttags" w:element="place">
        <w:r w:rsidR="004902F8" w:rsidRPr="001109F1">
          <w:t>Latin America</w:t>
        </w:r>
      </w:smartTag>
      <w:r w:rsidR="004902F8" w:rsidRPr="001109F1">
        <w:t xml:space="preserve">.” </w:t>
      </w:r>
      <w:r w:rsidR="004902F8" w:rsidRPr="001109F1">
        <w:rPr>
          <w:i/>
          <w:iCs/>
        </w:rPr>
        <w:t>Economic Development and Cultural Change</w:t>
      </w:r>
      <w:r w:rsidR="004902F8" w:rsidRPr="001109F1">
        <w:t xml:space="preserve"> 50(2): 269-286.</w:t>
      </w:r>
    </w:p>
    <w:p w14:paraId="06064EA0" w14:textId="77777777" w:rsidR="004902F8" w:rsidRPr="001109F1" w:rsidRDefault="004902F8" w:rsidP="004902F8"/>
    <w:p w14:paraId="3B02F1D8" w14:textId="77777777" w:rsidR="004902F8" w:rsidRDefault="001109F1" w:rsidP="004902F8">
      <w:r w:rsidRPr="001109F1">
        <w:t xml:space="preserve">Biglaiser, Glen. </w:t>
      </w:r>
      <w:r w:rsidR="004902F8" w:rsidRPr="001109F1">
        <w:t>1999. “Military Regimes, Neoliberal Restructuring, and Economic Development: Reassessing</w:t>
      </w:r>
      <w:r w:rsidR="00592D84" w:rsidRPr="001109F1">
        <w:t xml:space="preserve"> </w:t>
      </w:r>
      <w:r w:rsidR="004902F8" w:rsidRPr="001109F1">
        <w:t xml:space="preserve">the Chilean Case.” </w:t>
      </w:r>
      <w:r w:rsidR="004902F8" w:rsidRPr="001109F1">
        <w:rPr>
          <w:i/>
          <w:iCs/>
        </w:rPr>
        <w:t>Studies in Comparative International Development</w:t>
      </w:r>
      <w:r w:rsidR="004902F8" w:rsidRPr="001109F1">
        <w:t xml:space="preserve"> 34(1): 1-24.</w:t>
      </w:r>
    </w:p>
    <w:p w14:paraId="7B04BB44" w14:textId="77777777" w:rsidR="00B04396" w:rsidRPr="001109F1" w:rsidRDefault="00B04396" w:rsidP="004902F8"/>
    <w:p w14:paraId="7F910AB2" w14:textId="77777777" w:rsidR="001D57B8" w:rsidRDefault="00471B1B" w:rsidP="00E00B6E">
      <w:pPr>
        <w:spacing w:line="360" w:lineRule="auto"/>
      </w:pPr>
      <w:r>
        <w:rPr>
          <w:b/>
          <w:bCs/>
          <w:i/>
          <w:iCs/>
        </w:rPr>
        <w:lastRenderedPageBreak/>
        <w:t xml:space="preserve">Book Chapter/Magazine </w:t>
      </w:r>
      <w:r w:rsidR="00CE3138">
        <w:rPr>
          <w:b/>
          <w:bCs/>
          <w:i/>
          <w:iCs/>
        </w:rPr>
        <w:t xml:space="preserve">or Newspaper </w:t>
      </w:r>
      <w:r>
        <w:rPr>
          <w:b/>
          <w:bCs/>
          <w:i/>
          <w:iCs/>
        </w:rPr>
        <w:t>Article</w:t>
      </w:r>
      <w:r w:rsidR="00CE3138">
        <w:rPr>
          <w:b/>
          <w:bCs/>
          <w:i/>
          <w:iCs/>
        </w:rPr>
        <w:t>s</w:t>
      </w:r>
    </w:p>
    <w:p w14:paraId="7A545D8D" w14:textId="77777777" w:rsidR="00E524A1" w:rsidRPr="00EA5189" w:rsidRDefault="00EF6663" w:rsidP="00EF6663">
      <w:pPr>
        <w:autoSpaceDE w:val="0"/>
        <w:autoSpaceDN w:val="0"/>
        <w:adjustRightInd w:val="0"/>
        <w:rPr>
          <w:lang w:eastAsia="ja-JP"/>
        </w:rPr>
      </w:pPr>
      <w:r>
        <w:t xml:space="preserve">Reprint: </w:t>
      </w:r>
      <w:r w:rsidR="00EA5189" w:rsidRPr="001109F1">
        <w:t>Biglaiser, Glen</w:t>
      </w:r>
      <w:r w:rsidR="00EA5189">
        <w:t>, and Joseph L. Staats. 2016.</w:t>
      </w:r>
      <w:r w:rsidR="00EA5189" w:rsidRPr="00EA5189">
        <w:rPr>
          <w:bCs/>
          <w:lang w:eastAsia="ja-JP"/>
        </w:rPr>
        <w:t xml:space="preserve"> </w:t>
      </w:r>
      <w:r w:rsidR="00E524A1" w:rsidRPr="00EA5189">
        <w:rPr>
          <w:bCs/>
          <w:lang w:eastAsia="ja-JP"/>
        </w:rPr>
        <w:t>Finding the “Democratic Advantage” in Sovereign Bond Ratings: The Importance</w:t>
      </w:r>
      <w:r w:rsidR="00EA5189">
        <w:rPr>
          <w:bCs/>
          <w:lang w:eastAsia="ja-JP"/>
        </w:rPr>
        <w:t xml:space="preserve"> </w:t>
      </w:r>
      <w:r w:rsidR="00E524A1" w:rsidRPr="00EA5189">
        <w:rPr>
          <w:bCs/>
          <w:lang w:eastAsia="ja-JP"/>
        </w:rPr>
        <w:t>of Strong Courts, Property Rights Protection, and the Rule of Law</w:t>
      </w:r>
      <w:r w:rsidR="00E524A1" w:rsidRPr="00EA5189">
        <w:rPr>
          <w:lang w:eastAsia="ja-JP"/>
        </w:rPr>
        <w:t xml:space="preserve">. In </w:t>
      </w:r>
      <w:r w:rsidR="00E524A1" w:rsidRPr="00EA5189">
        <w:rPr>
          <w:i/>
          <w:iCs/>
          <w:lang w:eastAsia="ja-JP"/>
        </w:rPr>
        <w:t>The Economics of Sovereign Debt</w:t>
      </w:r>
      <w:r w:rsidR="00E524A1" w:rsidRPr="00EA5189">
        <w:rPr>
          <w:lang w:eastAsia="ja-JP"/>
        </w:rPr>
        <w:t>. Ed. Robert W. Kolb</w:t>
      </w:r>
      <w:r>
        <w:rPr>
          <w:lang w:eastAsia="ja-JP"/>
        </w:rPr>
        <w:t xml:space="preserve">. </w:t>
      </w:r>
      <w:r w:rsidR="00E524A1" w:rsidRPr="00EA5189">
        <w:rPr>
          <w:lang w:eastAsia="ja-JP"/>
        </w:rPr>
        <w:t>Cheltenham Glos, UK: Edward Elgar Publishing.</w:t>
      </w:r>
    </w:p>
    <w:p w14:paraId="1195D30D" w14:textId="77777777" w:rsidR="00EA5189" w:rsidRDefault="00EA5189" w:rsidP="00E524A1"/>
    <w:p w14:paraId="3BCE51B2" w14:textId="77777777" w:rsidR="00EF6663" w:rsidRPr="00EA5189" w:rsidRDefault="00EF6663" w:rsidP="00EF6663">
      <w:pPr>
        <w:autoSpaceDE w:val="0"/>
        <w:autoSpaceDN w:val="0"/>
        <w:adjustRightInd w:val="0"/>
        <w:rPr>
          <w:lang w:eastAsia="ja-JP"/>
        </w:rPr>
      </w:pPr>
      <w:r>
        <w:t>Reprint: Candace C. Archer, Glen Biglaiser and Karl DeRouen Jr. 2016. Sovereign Bonds and the “Democratic Advantage”: Does Regime Type Affect Credit Rating Agency Ratings in the Developing World?</w:t>
      </w:r>
      <w:r w:rsidRPr="00EF6663">
        <w:rPr>
          <w:lang w:eastAsia="ja-JP"/>
        </w:rPr>
        <w:t xml:space="preserve"> </w:t>
      </w:r>
      <w:r w:rsidRPr="00EA5189">
        <w:rPr>
          <w:lang w:eastAsia="ja-JP"/>
        </w:rPr>
        <w:t xml:space="preserve">In </w:t>
      </w:r>
      <w:r w:rsidRPr="00EA5189">
        <w:rPr>
          <w:i/>
          <w:iCs/>
          <w:lang w:eastAsia="ja-JP"/>
        </w:rPr>
        <w:t>The Economics of Sovereign Debt</w:t>
      </w:r>
      <w:r w:rsidRPr="00EA5189">
        <w:rPr>
          <w:lang w:eastAsia="ja-JP"/>
        </w:rPr>
        <w:t>. Ed. Robert W. Kolb.</w:t>
      </w:r>
      <w:r>
        <w:rPr>
          <w:lang w:eastAsia="ja-JP"/>
        </w:rPr>
        <w:t xml:space="preserve"> </w:t>
      </w:r>
      <w:r w:rsidRPr="00EA5189">
        <w:rPr>
          <w:lang w:eastAsia="ja-JP"/>
        </w:rPr>
        <w:t>Cheltenham Glos, UK: Edward Elgar Publishing.</w:t>
      </w:r>
    </w:p>
    <w:p w14:paraId="7520E770" w14:textId="77777777" w:rsidR="00EF6663" w:rsidRDefault="00EF6663" w:rsidP="00471B1B"/>
    <w:p w14:paraId="0A5BA25C" w14:textId="77777777" w:rsidR="00A7005B" w:rsidRDefault="00A7005B" w:rsidP="00471B1B">
      <w:r w:rsidRPr="001109F1">
        <w:t>Biglaiser, Glen.</w:t>
      </w:r>
      <w:r>
        <w:t xml:space="preserve"> 2010. Interviewed and cited in the Polish Newspaper </w:t>
      </w:r>
      <w:r w:rsidRPr="00A7005B">
        <w:rPr>
          <w:i/>
        </w:rPr>
        <w:t>Dziennik Gazeta Prawna</w:t>
      </w:r>
      <w:r>
        <w:t>. March 18. A10.</w:t>
      </w:r>
    </w:p>
    <w:p w14:paraId="787061D6" w14:textId="77777777" w:rsidR="00467FC6" w:rsidRDefault="00467FC6" w:rsidP="00471B1B"/>
    <w:p w14:paraId="0A663459" w14:textId="77777777" w:rsidR="00471B1B" w:rsidRPr="002E3AE8" w:rsidRDefault="00C56394" w:rsidP="00471B1B">
      <w:pPr>
        <w:rPr>
          <w:lang w:val="fr-FR"/>
        </w:rPr>
      </w:pPr>
      <w:r w:rsidRPr="001109F1">
        <w:t>Biglaiser, Glen.</w:t>
      </w:r>
      <w:r>
        <w:t xml:space="preserve"> </w:t>
      </w:r>
      <w:r w:rsidR="00BB7272">
        <w:t>20</w:t>
      </w:r>
      <w:r w:rsidR="00AB546E">
        <w:t>09</w:t>
      </w:r>
      <w:r w:rsidR="00471B1B">
        <w:t xml:space="preserve">. “The Internationalization of Ideas in </w:t>
      </w:r>
      <w:smartTag w:uri="urn:schemas-microsoft-com:office:smarttags" w:element="place">
        <w:smartTag w:uri="urn:schemas-microsoft-com:office:smarttags" w:element="country-region">
          <w:r w:rsidR="00471B1B">
            <w:t>Argentina</w:t>
          </w:r>
        </w:smartTag>
      </w:smartTag>
      <w:r w:rsidR="00471B1B">
        <w:t xml:space="preserve">'s Economics Profession.” </w:t>
      </w:r>
      <w:r w:rsidR="00AB546E">
        <w:t xml:space="preserve">In Veronica Montecinos and John Markoff (eds.), </w:t>
      </w:r>
      <w:r w:rsidR="00AB546E" w:rsidRPr="00AB546E">
        <w:rPr>
          <w:i/>
        </w:rPr>
        <w:t xml:space="preserve">Economists in the </w:t>
      </w:r>
      <w:smartTag w:uri="urn:schemas-microsoft-com:office:smarttags" w:element="place">
        <w:smartTag w:uri="urn:schemas-microsoft-com:office:smarttags" w:element="country-region">
          <w:r w:rsidR="00AB546E" w:rsidRPr="00AB546E">
            <w:rPr>
              <w:i/>
            </w:rPr>
            <w:t>Americas</w:t>
          </w:r>
        </w:smartTag>
      </w:smartTag>
      <w:r w:rsidR="00AB546E">
        <w:t xml:space="preserve"> (pp. 63-99). </w:t>
      </w:r>
      <w:r w:rsidR="00AB546E" w:rsidRPr="002E3AE8">
        <w:rPr>
          <w:lang w:val="fr-FR"/>
        </w:rPr>
        <w:t>Northhampton (MA): Edward Elgar.</w:t>
      </w:r>
    </w:p>
    <w:p w14:paraId="0DF2F980" w14:textId="77777777" w:rsidR="00471B1B" w:rsidRPr="002E3AE8" w:rsidRDefault="00471B1B" w:rsidP="00471B1B">
      <w:pPr>
        <w:rPr>
          <w:lang w:val="fr-FR"/>
        </w:rPr>
      </w:pPr>
    </w:p>
    <w:p w14:paraId="3D5A5BB2" w14:textId="77777777" w:rsidR="00471B1B" w:rsidRDefault="00C56394" w:rsidP="00471B1B">
      <w:r w:rsidRPr="002E3AE8">
        <w:rPr>
          <w:lang w:val="fr-FR"/>
        </w:rPr>
        <w:t xml:space="preserve">Biglaiser, Glen. </w:t>
      </w:r>
      <w:r w:rsidR="00471B1B" w:rsidRPr="006B3CA4">
        <w:rPr>
          <w:lang w:val="es-ES"/>
        </w:rPr>
        <w:t xml:space="preserve">2004. “Los Efectos de las Reformas Económicas sobre la Inversión de los Estados Unidos en América Latina, 1990-1999.” </w:t>
      </w:r>
      <w:r w:rsidR="00471B1B" w:rsidRPr="00E7722D">
        <w:rPr>
          <w:i/>
        </w:rPr>
        <w:t>Punto de Equilibrio</w:t>
      </w:r>
      <w:r w:rsidR="00471B1B" w:rsidRPr="00E7722D">
        <w:t xml:space="preserve"> 13 (86): 30-31.</w:t>
      </w:r>
    </w:p>
    <w:p w14:paraId="4E7C9E58" w14:textId="77777777" w:rsidR="00EA3131" w:rsidRPr="00E7722D" w:rsidRDefault="00EA3131" w:rsidP="00471B1B"/>
    <w:p w14:paraId="1DD37847" w14:textId="28BC2C0B" w:rsidR="00E165E1" w:rsidRDefault="006B0CDC" w:rsidP="00E00B6E">
      <w:pPr>
        <w:spacing w:line="360" w:lineRule="auto"/>
      </w:pPr>
      <w:r w:rsidRPr="00E7722D">
        <w:rPr>
          <w:b/>
          <w:bCs/>
          <w:i/>
          <w:iCs/>
        </w:rPr>
        <w:t>Book Reviews</w:t>
      </w:r>
    </w:p>
    <w:p w14:paraId="54B9FB42" w14:textId="77777777" w:rsidR="00AB546E" w:rsidRPr="00AB546E" w:rsidRDefault="00AB546E" w:rsidP="00AB546E">
      <w:r w:rsidRPr="00AB546E">
        <w:t>Biglaiser, Glen. 201</w:t>
      </w:r>
      <w:r w:rsidR="00C23EDA">
        <w:t>0</w:t>
      </w:r>
      <w:r w:rsidRPr="00AB546E">
        <w:t xml:space="preserve">. Roy C. Nelson. “Harnessing Globalization: The Promotion of Nontraditional Foreign Direct Investment in Latin America.” </w:t>
      </w:r>
      <w:r w:rsidRPr="00AB546E">
        <w:rPr>
          <w:i/>
        </w:rPr>
        <w:t xml:space="preserve">International Studies Review </w:t>
      </w:r>
      <w:r w:rsidRPr="00AB546E">
        <w:t>1</w:t>
      </w:r>
      <w:r w:rsidR="00C23EDA">
        <w:t>2: 715-718</w:t>
      </w:r>
      <w:r w:rsidRPr="00AB546E">
        <w:t>.</w:t>
      </w:r>
    </w:p>
    <w:p w14:paraId="7DE8E70B" w14:textId="77777777" w:rsidR="00AB546E" w:rsidRPr="00E7722D" w:rsidRDefault="00AB546E" w:rsidP="004902F8"/>
    <w:p w14:paraId="6AF4898E" w14:textId="77777777" w:rsidR="004902F8" w:rsidRDefault="00C56394" w:rsidP="004902F8">
      <w:r w:rsidRPr="001109F1">
        <w:t>Biglaiser, Glen.</w:t>
      </w:r>
      <w:r>
        <w:t xml:space="preserve"> </w:t>
      </w:r>
      <w:r w:rsidR="004902F8" w:rsidRPr="00E7722D">
        <w:t xml:space="preserve">2004. </w:t>
      </w:r>
      <w:r w:rsidR="004902F8">
        <w:t>Mark Blyth, “Great Transformations: Economic Ideas and Institutional Change in the Twentieth Century.”</w:t>
      </w:r>
      <w:r w:rsidR="001F100B">
        <w:t xml:space="preserve"> </w:t>
      </w:r>
      <w:r w:rsidR="004902F8">
        <w:rPr>
          <w:i/>
          <w:iCs/>
        </w:rPr>
        <w:t>Comparative Political Studies</w:t>
      </w:r>
      <w:r w:rsidR="00B92B9C" w:rsidRPr="00B92B9C">
        <w:rPr>
          <w:rFonts w:ascii="Verdana" w:hAnsi="Verdana"/>
          <w:sz w:val="13"/>
          <w:szCs w:val="13"/>
        </w:rPr>
        <w:t xml:space="preserve"> </w:t>
      </w:r>
      <w:r w:rsidR="00B92B9C" w:rsidRPr="00B92B9C">
        <w:t>37 (3): 363-366.</w:t>
      </w:r>
    </w:p>
    <w:p w14:paraId="424DF077" w14:textId="77777777" w:rsidR="004902F8" w:rsidRDefault="004902F8" w:rsidP="004902F8"/>
    <w:p w14:paraId="430EE404" w14:textId="77777777" w:rsidR="004902F8" w:rsidRDefault="00C56394" w:rsidP="004902F8">
      <w:r w:rsidRPr="001109F1">
        <w:t>Biglaiser, Glen.</w:t>
      </w:r>
      <w:r>
        <w:t xml:space="preserve"> </w:t>
      </w:r>
      <w:r w:rsidR="004902F8">
        <w:t xml:space="preserve">2002. Henry Veltmeyer and Anthony O’Malley, “Transcending Neoliberalism: Community-Based Development in </w:t>
      </w:r>
      <w:smartTag w:uri="urn:schemas-microsoft-com:office:smarttags" w:element="place">
        <w:r w:rsidR="004902F8">
          <w:t>Latin America</w:t>
        </w:r>
      </w:smartTag>
      <w:r w:rsidR="004902F8">
        <w:t xml:space="preserve">.” </w:t>
      </w:r>
      <w:r w:rsidR="004902F8">
        <w:rPr>
          <w:i/>
          <w:iCs/>
        </w:rPr>
        <w:t>Political Science Quarterly</w:t>
      </w:r>
      <w:r w:rsidR="004902F8">
        <w:t xml:space="preserve"> 117 (1): 169-170.</w:t>
      </w:r>
    </w:p>
    <w:p w14:paraId="2D4E3EAD" w14:textId="77777777" w:rsidR="00324ADF" w:rsidRDefault="00324ADF" w:rsidP="004902F8"/>
    <w:p w14:paraId="2DC748CB" w14:textId="77777777" w:rsidR="004902F8" w:rsidRDefault="00C56394" w:rsidP="004902F8">
      <w:r w:rsidRPr="001109F1">
        <w:t>Biglaiser, Glen.</w:t>
      </w:r>
      <w:r>
        <w:t xml:space="preserve"> </w:t>
      </w:r>
      <w:r w:rsidR="004902F8">
        <w:t xml:space="preserve">1999. Gerardo Munck, “Authoritarianism and Democratization.” </w:t>
      </w:r>
      <w:r w:rsidR="004902F8">
        <w:rPr>
          <w:i/>
          <w:iCs/>
        </w:rPr>
        <w:t>Comparative Political Studies</w:t>
      </w:r>
      <w:r w:rsidR="004902F8">
        <w:t xml:space="preserve"> 32 (4): 519-522.</w:t>
      </w:r>
    </w:p>
    <w:p w14:paraId="51405455" w14:textId="77777777" w:rsidR="0059105A" w:rsidRDefault="0059105A" w:rsidP="004902F8"/>
    <w:p w14:paraId="2BF030C0" w14:textId="77777777" w:rsidR="00BF6AA6" w:rsidRPr="00862FAD" w:rsidRDefault="004902F8" w:rsidP="00F30B69">
      <w:pPr>
        <w:spacing w:line="360" w:lineRule="auto"/>
      </w:pPr>
      <w:r>
        <w:rPr>
          <w:b/>
          <w:bCs/>
          <w:sz w:val="28"/>
          <w:szCs w:val="28"/>
        </w:rPr>
        <w:t>W</w:t>
      </w:r>
      <w:r w:rsidR="00667828">
        <w:rPr>
          <w:b/>
          <w:bCs/>
          <w:sz w:val="28"/>
          <w:szCs w:val="28"/>
        </w:rPr>
        <w:t>orks</w:t>
      </w:r>
      <w:r>
        <w:rPr>
          <w:b/>
          <w:bCs/>
          <w:sz w:val="28"/>
          <w:szCs w:val="28"/>
        </w:rPr>
        <w:t xml:space="preserve"> </w:t>
      </w:r>
      <w:r w:rsidR="00667828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P</w:t>
      </w:r>
      <w:r w:rsidR="00667828">
        <w:rPr>
          <w:b/>
          <w:bCs/>
          <w:sz w:val="28"/>
          <w:szCs w:val="28"/>
        </w:rPr>
        <w:t>rogress</w:t>
      </w:r>
    </w:p>
    <w:p w14:paraId="74E9ED38" w14:textId="42A5E0B2" w:rsidR="00982C2E" w:rsidRPr="00F835CD" w:rsidRDefault="00982C2E" w:rsidP="004E524B">
      <w:bookmarkStart w:id="4" w:name="OLE_LINK63"/>
      <w:bookmarkStart w:id="5" w:name="OLE_LINK64"/>
      <w:r w:rsidRPr="00F835CD">
        <w:t>Biglaiser, Glen, and Hoon Lee. “Foreign Asset Expropriation and Sovereign Bond Ratings in the Developing World.” Under review.</w:t>
      </w:r>
    </w:p>
    <w:p w14:paraId="76060BE6" w14:textId="77777777" w:rsidR="00E67632" w:rsidRDefault="00E67632" w:rsidP="004E524B"/>
    <w:p w14:paraId="70A9D5DE" w14:textId="2A2C069A" w:rsidR="00982C2E" w:rsidRDefault="00074BA4" w:rsidP="004E524B">
      <w:r w:rsidRPr="00B83169">
        <w:t>Bak, Daehee, Glen Biglaiser</w:t>
      </w:r>
      <w:r>
        <w:t>, and</w:t>
      </w:r>
      <w:r w:rsidRPr="00B83169">
        <w:t xml:space="preserve"> Hoon Lee. “The Role of Foreign Direct Investment in Post-Conflict Economic Recovery and Peace-Building.”</w:t>
      </w:r>
      <w:r>
        <w:t xml:space="preserve"> </w:t>
      </w:r>
      <w:r w:rsidRPr="00F835CD">
        <w:t>Under review.</w:t>
      </w:r>
    </w:p>
    <w:p w14:paraId="0ED7F17C" w14:textId="77777777" w:rsidR="00074BA4" w:rsidRDefault="00074BA4" w:rsidP="004E524B"/>
    <w:p w14:paraId="3AD47815" w14:textId="34BC8B9F" w:rsidR="002B5553" w:rsidRDefault="002B5553" w:rsidP="004E524B">
      <w:r>
        <w:lastRenderedPageBreak/>
        <w:t>Saiegh, Sebastian, and Glen Biglaiser. “</w:t>
      </w:r>
      <w:r w:rsidR="009D4354" w:rsidRPr="009D4354">
        <w:t>The Value of Legal Recourse in Sovereign Bond Markets:</w:t>
      </w:r>
      <w:r w:rsidR="009D4354">
        <w:t xml:space="preserve"> </w:t>
      </w:r>
      <w:r w:rsidR="009D4354" w:rsidRPr="009D4354">
        <w:t>Evidence from Argentina</w:t>
      </w:r>
      <w:r>
        <w:t xml:space="preserve">.” </w:t>
      </w:r>
      <w:r w:rsidRPr="00F835CD">
        <w:t>Under review.</w:t>
      </w:r>
    </w:p>
    <w:p w14:paraId="40452DF3" w14:textId="77777777" w:rsidR="009D4354" w:rsidRDefault="009D4354" w:rsidP="004E524B"/>
    <w:p w14:paraId="33E3BB39" w14:textId="10EEF909" w:rsidR="004E524B" w:rsidRPr="004E524B" w:rsidRDefault="004E524B" w:rsidP="004E524B">
      <w:r w:rsidRPr="00352B88">
        <w:t xml:space="preserve">Biglaiser, </w:t>
      </w:r>
      <w:r w:rsidRPr="00EE7969">
        <w:t xml:space="preserve">Glen, and David Lektzian. </w:t>
      </w:r>
      <w:r>
        <w:t>“</w:t>
      </w:r>
      <w:r w:rsidRPr="004E524B">
        <w:t>The Impact of Sanctions on Debt Accumulation and</w:t>
      </w:r>
      <w:r>
        <w:t xml:space="preserve"> </w:t>
      </w:r>
      <w:r w:rsidRPr="004E524B">
        <w:t>Debt Restructuring in Targeted Countries</w:t>
      </w:r>
      <w:r>
        <w:t xml:space="preserve">.” </w:t>
      </w:r>
      <w:r w:rsidR="00C526CC" w:rsidRPr="00C526CC">
        <w:t>Preparing for submission.</w:t>
      </w:r>
    </w:p>
    <w:p w14:paraId="42924682" w14:textId="6B5EEC8C" w:rsidR="004E524B" w:rsidRDefault="004E524B" w:rsidP="0045230A">
      <w:pPr>
        <w:pStyle w:val="BodyText"/>
        <w:kinsoku w:val="0"/>
        <w:overflowPunct w:val="0"/>
        <w:ind w:right="1267"/>
      </w:pPr>
    </w:p>
    <w:p w14:paraId="105C2EE9" w14:textId="354ED311" w:rsidR="00982C2E" w:rsidRDefault="00982C2E" w:rsidP="00982C2E">
      <w:pPr>
        <w:pStyle w:val="BodyText"/>
        <w:kinsoku w:val="0"/>
        <w:overflowPunct w:val="0"/>
        <w:ind w:right="1267"/>
      </w:pPr>
      <w:r w:rsidRPr="00066D4C">
        <w:t>Biglaiser</w:t>
      </w:r>
      <w:r>
        <w:t>,</w:t>
      </w:r>
      <w:r w:rsidRPr="00066D4C">
        <w:t xml:space="preserve"> </w:t>
      </w:r>
      <w:r w:rsidR="00F835CD" w:rsidRPr="00066D4C">
        <w:t>Glen</w:t>
      </w:r>
      <w:r w:rsidR="00F835CD">
        <w:t xml:space="preserve">, </w:t>
      </w:r>
      <w:r>
        <w:t xml:space="preserve">Ibrahim </w:t>
      </w:r>
      <w:r w:rsidRPr="00066D4C">
        <w:t>Kocaman</w:t>
      </w:r>
      <w:r>
        <w:t xml:space="preserve">, </w:t>
      </w:r>
      <w:r w:rsidRPr="00066D4C">
        <w:t>and</w:t>
      </w:r>
      <w:r>
        <w:t xml:space="preserve"> </w:t>
      </w:r>
      <w:r w:rsidRPr="00682C56">
        <w:t>Ronald McGauvran</w:t>
      </w:r>
      <w:r>
        <w:t>. “</w:t>
      </w:r>
      <w:r w:rsidRPr="00C526CC">
        <w:t>The Effects of Tax Havens on Sovereign Bond Ratings in the Developing World</w:t>
      </w:r>
      <w:r>
        <w:t>.”</w:t>
      </w:r>
      <w:r w:rsidR="009D4354">
        <w:t xml:space="preserve"> </w:t>
      </w:r>
      <w:r w:rsidRPr="00C526CC">
        <w:t>Preparing for submission.</w:t>
      </w:r>
    </w:p>
    <w:p w14:paraId="63447D7B" w14:textId="77777777" w:rsidR="00982C2E" w:rsidRDefault="00982C2E" w:rsidP="00982C2E">
      <w:pPr>
        <w:pStyle w:val="BodyText"/>
        <w:kinsoku w:val="0"/>
        <w:overflowPunct w:val="0"/>
        <w:ind w:right="1267"/>
      </w:pPr>
    </w:p>
    <w:p w14:paraId="00A7CA0A" w14:textId="243B41E8" w:rsidR="0045230A" w:rsidRPr="00C526CC" w:rsidRDefault="0045230A" w:rsidP="0045230A">
      <w:pPr>
        <w:pStyle w:val="BodyText"/>
        <w:kinsoku w:val="0"/>
        <w:overflowPunct w:val="0"/>
        <w:ind w:right="1267"/>
      </w:pPr>
      <w:r w:rsidRPr="00C526CC">
        <w:t>Kocaman, Ibrahim and Glen Biglaiser. “The Effects of Tax Havens on</w:t>
      </w:r>
      <w:r w:rsidR="00C526CC">
        <w:t xml:space="preserve"> </w:t>
      </w:r>
      <w:r w:rsidRPr="00C526CC">
        <w:t xml:space="preserve">Foreign Direct Investment in Latin America.” </w:t>
      </w:r>
      <w:r w:rsidR="00686CBC" w:rsidRPr="00C526CC">
        <w:t>Preparing for submission.</w:t>
      </w:r>
    </w:p>
    <w:p w14:paraId="3FFE88D2" w14:textId="6C1E1E69" w:rsidR="0045230A" w:rsidRDefault="0045230A" w:rsidP="0045230A">
      <w:pPr>
        <w:rPr>
          <w:b/>
        </w:rPr>
      </w:pPr>
    </w:p>
    <w:bookmarkEnd w:id="4"/>
    <w:bookmarkEnd w:id="5"/>
    <w:p w14:paraId="62E941FF" w14:textId="77777777" w:rsidR="00E10D13" w:rsidRDefault="00C8184B" w:rsidP="00F30B69">
      <w:pPr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C</w:t>
      </w:r>
      <w:r w:rsidR="00667828">
        <w:rPr>
          <w:b/>
          <w:bCs/>
          <w:sz w:val="28"/>
          <w:szCs w:val="28"/>
        </w:rPr>
        <w:t>onference</w:t>
      </w:r>
      <w:r w:rsidR="004902F8">
        <w:rPr>
          <w:b/>
          <w:bCs/>
          <w:sz w:val="28"/>
          <w:szCs w:val="28"/>
        </w:rPr>
        <w:t xml:space="preserve"> P</w:t>
      </w:r>
      <w:r w:rsidR="00667828">
        <w:rPr>
          <w:b/>
          <w:bCs/>
          <w:sz w:val="28"/>
          <w:szCs w:val="28"/>
        </w:rPr>
        <w:t>apers</w:t>
      </w:r>
      <w:r w:rsidR="00771821">
        <w:rPr>
          <w:b/>
          <w:bCs/>
          <w:sz w:val="28"/>
          <w:szCs w:val="28"/>
        </w:rPr>
        <w:t xml:space="preserve"> </w:t>
      </w:r>
      <w:r w:rsidR="00771821" w:rsidRPr="000A5E1A">
        <w:rPr>
          <w:b/>
          <w:bCs/>
        </w:rPr>
        <w:t>(most recent)</w:t>
      </w:r>
    </w:p>
    <w:p w14:paraId="6B39A700" w14:textId="3EC8F203" w:rsidR="00605FAD" w:rsidRDefault="00605FAD" w:rsidP="00605FAD">
      <w:r w:rsidRPr="00B83169">
        <w:t>Bak, Daehee, Glen Biglaiser</w:t>
      </w:r>
      <w:r>
        <w:t>, and</w:t>
      </w:r>
      <w:r w:rsidRPr="00B83169">
        <w:t xml:space="preserve"> Hoon Lee. “The Role of Foreign Direct Investment in Post-Conflict Economic Recovery and Peace-Building.”</w:t>
      </w:r>
      <w:r>
        <w:t xml:space="preserve"> </w:t>
      </w:r>
      <w:r w:rsidRPr="00B83169">
        <w:t xml:space="preserve">Presented at </w:t>
      </w:r>
      <w:r w:rsidRPr="00B83169">
        <w:rPr>
          <w:color w:val="000000"/>
          <w:lang w:eastAsia="ja-JP"/>
        </w:rPr>
        <w:t>the Midwest Political Science Association Annual Convention (April 20</w:t>
      </w:r>
      <w:r w:rsidR="00E4390E">
        <w:rPr>
          <w:color w:val="000000"/>
          <w:lang w:eastAsia="ja-JP"/>
        </w:rPr>
        <w:t>23</w:t>
      </w:r>
      <w:r w:rsidRPr="00B83169">
        <w:rPr>
          <w:color w:val="000000"/>
          <w:lang w:eastAsia="ja-JP"/>
        </w:rPr>
        <w:t>).</w:t>
      </w:r>
    </w:p>
    <w:p w14:paraId="25313136" w14:textId="736E8B56" w:rsidR="00605FAD" w:rsidRDefault="00605FAD" w:rsidP="00CA2E92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2E44D3D" w14:textId="0C5D3E8A" w:rsidR="008306B8" w:rsidRDefault="008306B8" w:rsidP="008306B8">
      <w:pPr>
        <w:rPr>
          <w:color w:val="000000"/>
          <w:lang w:eastAsia="ja-JP"/>
        </w:rPr>
      </w:pPr>
      <w:r>
        <w:t>Hunter, Lance</w:t>
      </w:r>
      <w:r w:rsidRPr="00682C56">
        <w:t xml:space="preserve">, </w:t>
      </w:r>
      <w:r>
        <w:t xml:space="preserve">and </w:t>
      </w:r>
      <w:r w:rsidRPr="00682C56">
        <w:t>Glen Biglaiser</w:t>
      </w:r>
      <w:r>
        <w:t>.</w:t>
      </w:r>
      <w:r w:rsidRPr="00682C56">
        <w:t xml:space="preserve"> </w:t>
      </w:r>
      <w:r>
        <w:t>“</w:t>
      </w:r>
      <w:r w:rsidRPr="007606C9">
        <w:rPr>
          <w:bCs/>
        </w:rPr>
        <w:t xml:space="preserve">The Effects of Social Media, Elites, and Political Polarization on Civil Conflict.” </w:t>
      </w:r>
      <w:r w:rsidRPr="00B83169">
        <w:t xml:space="preserve">Presented at </w:t>
      </w:r>
      <w:r w:rsidRPr="00B83169">
        <w:rPr>
          <w:color w:val="000000"/>
          <w:lang w:eastAsia="ja-JP"/>
        </w:rPr>
        <w:t>the Midwest Political Science Association Annual Convention (April 20</w:t>
      </w:r>
      <w:r>
        <w:rPr>
          <w:color w:val="000000"/>
          <w:lang w:eastAsia="ja-JP"/>
        </w:rPr>
        <w:t>23</w:t>
      </w:r>
      <w:r w:rsidRPr="00B83169">
        <w:rPr>
          <w:color w:val="000000"/>
          <w:lang w:eastAsia="ja-JP"/>
        </w:rPr>
        <w:t>).</w:t>
      </w:r>
    </w:p>
    <w:p w14:paraId="449484D1" w14:textId="77777777" w:rsidR="008306B8" w:rsidRPr="008306B8" w:rsidRDefault="008306B8" w:rsidP="008306B8"/>
    <w:p w14:paraId="1EE95DB0" w14:textId="2647A27C" w:rsidR="00CA2E92" w:rsidRPr="000D6688" w:rsidRDefault="00CA2E92" w:rsidP="00CA2E92">
      <w:pPr>
        <w:pStyle w:val="Heading2"/>
        <w:spacing w:before="0" w:line="240" w:lineRule="auto"/>
        <w:rPr>
          <w:bCs/>
        </w:rPr>
      </w:pPr>
      <w:r w:rsidRPr="00CA2E92">
        <w:rPr>
          <w:rFonts w:ascii="Times New Roman" w:hAnsi="Times New Roman" w:cs="Times New Roman"/>
          <w:color w:val="auto"/>
          <w:sz w:val="24"/>
          <w:szCs w:val="24"/>
        </w:rPr>
        <w:t>Biglaiser, Glen, David Lektzian, and Kelan (Lilly) Lu. “The Effects of Economic Sanctions on Chinese Overseas Foreign Direct Investment.” P</w:t>
      </w:r>
      <w:r w:rsidRPr="00CA2E92">
        <w:rPr>
          <w:rFonts w:ascii="Times New Roman" w:hAnsi="Times New Roman" w:cs="Times New Roman"/>
          <w:color w:val="auto"/>
          <w:sz w:val="24"/>
          <w:szCs w:val="24"/>
          <w:lang w:eastAsia="ja-JP"/>
        </w:rPr>
        <w:t>resented at the International Studies Association Annual Convention (March 2022)</w:t>
      </w:r>
      <w:r w:rsidRPr="00991389">
        <w:rPr>
          <w:color w:val="000000"/>
          <w:lang w:eastAsia="ja-JP"/>
        </w:rPr>
        <w:t>.</w:t>
      </w:r>
    </w:p>
    <w:p w14:paraId="79BBEDF1" w14:textId="77777777" w:rsidR="00CA2E92" w:rsidRPr="00967580" w:rsidRDefault="00CA2E92" w:rsidP="00CA2E92"/>
    <w:p w14:paraId="52321E9D" w14:textId="1B54D7B6" w:rsidR="00967580" w:rsidRPr="00136CA1" w:rsidRDefault="00967580" w:rsidP="00967580">
      <w:pPr>
        <w:rPr>
          <w:b/>
        </w:rPr>
      </w:pPr>
      <w:r w:rsidRPr="00967580">
        <w:t>Biglaiser, Glen, Ibrahim Kocaman, and Ronald McGauvran. “Tax Havens and Income Inequality in Host States in the Developing World.” P</w:t>
      </w:r>
      <w:r w:rsidRPr="00967580">
        <w:rPr>
          <w:lang w:eastAsia="ja-JP"/>
        </w:rPr>
        <w:t>resented at the International Studies Association Annual Convention (March 2022)</w:t>
      </w:r>
      <w:r w:rsidRPr="00967580">
        <w:rPr>
          <w:color w:val="000000"/>
          <w:lang w:eastAsia="ja-JP"/>
        </w:rPr>
        <w:t>.</w:t>
      </w:r>
      <w:r>
        <w:rPr>
          <w:b/>
          <w:bCs/>
        </w:rPr>
        <w:t xml:space="preserve"> </w:t>
      </w:r>
    </w:p>
    <w:p w14:paraId="72D70B7A" w14:textId="77777777" w:rsidR="00121C29" w:rsidRDefault="00121C29" w:rsidP="00B83169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995CBD3" w14:textId="26179C61" w:rsidR="00B83169" w:rsidRPr="00B83169" w:rsidRDefault="00B83169" w:rsidP="00B83169">
      <w:pPr>
        <w:pStyle w:val="output1a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B83169">
        <w:rPr>
          <w:rFonts w:ascii="Times New Roman" w:hAnsi="Times New Roman" w:cs="Times New Roman"/>
          <w:sz w:val="24"/>
          <w:szCs w:val="24"/>
        </w:rPr>
        <w:t>Biglaiser, G</w:t>
      </w:r>
      <w:r>
        <w:rPr>
          <w:rFonts w:ascii="Times New Roman" w:hAnsi="Times New Roman" w:cs="Times New Roman"/>
          <w:sz w:val="24"/>
          <w:szCs w:val="24"/>
        </w:rPr>
        <w:t xml:space="preserve">len, David </w:t>
      </w:r>
      <w:r w:rsidRPr="00B83169">
        <w:rPr>
          <w:rFonts w:ascii="Times New Roman" w:hAnsi="Times New Roman" w:cs="Times New Roman"/>
          <w:sz w:val="24"/>
          <w:szCs w:val="24"/>
        </w:rPr>
        <w:t xml:space="preserve">Lektzian, </w:t>
      </w:r>
      <w:r>
        <w:rPr>
          <w:rFonts w:ascii="Times New Roman" w:hAnsi="Times New Roman" w:cs="Times New Roman"/>
          <w:sz w:val="24"/>
          <w:szCs w:val="24"/>
        </w:rPr>
        <w:t>and Hoon Lee. “</w:t>
      </w:r>
      <w:r w:rsidRPr="00B83169">
        <w:rPr>
          <w:rFonts w:ascii="Times New Roman" w:hAnsi="Times New Roman" w:cs="Times New Roman"/>
          <w:sz w:val="24"/>
          <w:szCs w:val="24"/>
        </w:rPr>
        <w:t>The Effects of Sanctions on the Expropriation of Foreign Assets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B83169">
        <w:rPr>
          <w:rFonts w:ascii="Times New Roman" w:hAnsi="Times New Roman" w:cs="Times New Roman"/>
          <w:sz w:val="24"/>
          <w:szCs w:val="24"/>
        </w:rPr>
        <w:t xml:space="preserve"> P</w:t>
      </w:r>
      <w:r w:rsidRPr="00B831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re</w:t>
      </w:r>
      <w:r w:rsidR="00BC206F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pared to pres</w:t>
      </w:r>
      <w:r w:rsidRPr="00B831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ent at the International Studies Association Annual Convention (March 2020).</w:t>
      </w:r>
    </w:p>
    <w:p w14:paraId="72B91E9D" w14:textId="77777777" w:rsidR="00B83169" w:rsidRPr="00B83169" w:rsidRDefault="00B83169" w:rsidP="00B83169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2D85962" w14:textId="557E271C" w:rsidR="00B83169" w:rsidRDefault="00B83169" w:rsidP="00B83169">
      <w:pPr>
        <w:rPr>
          <w:color w:val="000000"/>
          <w:lang w:eastAsia="ja-JP"/>
        </w:rPr>
      </w:pPr>
      <w:r w:rsidRPr="00352B88">
        <w:t xml:space="preserve">Biglaiser, </w:t>
      </w:r>
      <w:r w:rsidRPr="00EE7969">
        <w:t xml:space="preserve">Glen, and David Lektzian. </w:t>
      </w:r>
      <w:r>
        <w:t>“</w:t>
      </w:r>
      <w:r w:rsidRPr="00B83169">
        <w:t>The Impact of U.S. Economic Sanctions on Voting Patterns in the United Nations</w:t>
      </w:r>
      <w:r>
        <w:t xml:space="preserve">.” </w:t>
      </w:r>
      <w:r w:rsidR="00BC206F" w:rsidRPr="00B83169">
        <w:t>P</w:t>
      </w:r>
      <w:r w:rsidR="00BC206F" w:rsidRPr="00B83169">
        <w:rPr>
          <w:color w:val="000000"/>
          <w:lang w:eastAsia="ja-JP"/>
        </w:rPr>
        <w:t>re</w:t>
      </w:r>
      <w:r w:rsidR="00BC206F">
        <w:rPr>
          <w:color w:val="000000"/>
          <w:lang w:eastAsia="ja-JP"/>
        </w:rPr>
        <w:t>pared to pres</w:t>
      </w:r>
      <w:r w:rsidR="00BC206F" w:rsidRPr="00B83169">
        <w:rPr>
          <w:color w:val="000000"/>
          <w:lang w:eastAsia="ja-JP"/>
        </w:rPr>
        <w:t xml:space="preserve">ent at the International Studies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March 2020</w:t>
      </w:r>
      <w:r w:rsidRPr="00991389">
        <w:rPr>
          <w:color w:val="000000"/>
          <w:lang w:eastAsia="ja-JP"/>
        </w:rPr>
        <w:t>).</w:t>
      </w:r>
    </w:p>
    <w:p w14:paraId="00E9D142" w14:textId="77777777" w:rsidR="00B83169" w:rsidRPr="00B83169" w:rsidRDefault="00B83169" w:rsidP="00B83169"/>
    <w:p w14:paraId="250D7D7C" w14:textId="77777777" w:rsidR="00B83169" w:rsidRDefault="00B83169" w:rsidP="00B83169">
      <w:pPr>
        <w:pStyle w:val="output1a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B83169">
        <w:rPr>
          <w:rFonts w:ascii="Times New Roman" w:hAnsi="Times New Roman" w:cs="Times New Roman"/>
          <w:sz w:val="24"/>
          <w:szCs w:val="24"/>
        </w:rPr>
        <w:t>Lektzian, D</w:t>
      </w:r>
      <w:r>
        <w:rPr>
          <w:rFonts w:ascii="Times New Roman" w:hAnsi="Times New Roman" w:cs="Times New Roman"/>
          <w:sz w:val="24"/>
          <w:szCs w:val="24"/>
        </w:rPr>
        <w:t xml:space="preserve">avid, </w:t>
      </w:r>
      <w:r w:rsidRPr="00B83169">
        <w:rPr>
          <w:rFonts w:ascii="Times New Roman" w:hAnsi="Times New Roman" w:cs="Times New Roman"/>
          <w:sz w:val="24"/>
          <w:szCs w:val="24"/>
        </w:rPr>
        <w:t xml:space="preserve">and Glen Biglaiser.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83169">
        <w:rPr>
          <w:rFonts w:ascii="Times New Roman" w:hAnsi="Times New Roman" w:cs="Times New Roman"/>
          <w:sz w:val="24"/>
          <w:szCs w:val="24"/>
        </w:rPr>
        <w:t xml:space="preserve">The Impact of Sanctions on Debt Accumulation and Debt Restructuring in Targeted Countries.” Presented at </w:t>
      </w:r>
      <w:r w:rsidRPr="00B831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the Southern Political Science Association Annual Convention (January 2020).</w:t>
      </w:r>
    </w:p>
    <w:p w14:paraId="1193D3D8" w14:textId="77777777" w:rsidR="00B83169" w:rsidRPr="00B83169" w:rsidRDefault="00B83169" w:rsidP="00B83169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32C39F" w14:textId="77777777" w:rsidR="00B83169" w:rsidRPr="00B83169" w:rsidRDefault="00B83169" w:rsidP="00B83169">
      <w:pPr>
        <w:pStyle w:val="output1a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B83169">
        <w:rPr>
          <w:rFonts w:ascii="Times New Roman" w:hAnsi="Times New Roman" w:cs="Times New Roman"/>
          <w:sz w:val="24"/>
          <w:szCs w:val="24"/>
        </w:rPr>
        <w:t xml:space="preserve">McGauvran, Ronald, and Glen Biglaiser. “The Legacy of the Two Lefts in Latin America: Dependency and Modernization Revisited.” Presented at </w:t>
      </w:r>
      <w:r w:rsidRPr="00B831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the Southern Political Science Association Annual Convention (January 2020).</w:t>
      </w:r>
    </w:p>
    <w:p w14:paraId="09878B29" w14:textId="77777777" w:rsidR="00B83169" w:rsidRPr="00B83169" w:rsidRDefault="00B83169" w:rsidP="00B83169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FF25E6A" w14:textId="77777777" w:rsidR="00D317DB" w:rsidRPr="00B83169" w:rsidRDefault="00D317DB" w:rsidP="00446D2E">
      <w:r w:rsidRPr="00B83169">
        <w:lastRenderedPageBreak/>
        <w:t xml:space="preserve">Bak, Daehee, Hoon Lee, and Glen Biglaiser. “The Role of Foreign Direct Investment in Post-Conflict Economic Recovery and Peace-Building.” Presented at </w:t>
      </w:r>
      <w:r w:rsidRPr="00B83169">
        <w:rPr>
          <w:color w:val="000000"/>
          <w:lang w:eastAsia="ja-JP"/>
        </w:rPr>
        <w:t>the Midwest Political Science Association Annual Convention (April 2019).</w:t>
      </w:r>
    </w:p>
    <w:p w14:paraId="001CDD08" w14:textId="77777777" w:rsidR="00D317DB" w:rsidRDefault="00D317DB" w:rsidP="00446D2E"/>
    <w:p w14:paraId="6E582B2F" w14:textId="77777777" w:rsidR="00446D2E" w:rsidRDefault="00F70EA3" w:rsidP="00446D2E">
      <w:pPr>
        <w:rPr>
          <w:color w:val="000000"/>
          <w:lang w:eastAsia="ja-JP"/>
        </w:rPr>
      </w:pPr>
      <w:r w:rsidRPr="00352B88">
        <w:t xml:space="preserve">Biglaiser, </w:t>
      </w:r>
      <w:r w:rsidRPr="00EE7969">
        <w:t xml:space="preserve">Glen, and David Lektzian. “The Effects of Sanctions on Stock Markets.” </w:t>
      </w:r>
      <w:r>
        <w:t>P</w:t>
      </w:r>
      <w:r w:rsidRPr="00991389">
        <w:rPr>
          <w:color w:val="000000"/>
          <w:lang w:eastAsia="ja-JP"/>
        </w:rPr>
        <w:t xml:space="preserve">resented at the </w:t>
      </w:r>
      <w:r>
        <w:rPr>
          <w:color w:val="000000"/>
          <w:lang w:eastAsia="ja-JP"/>
        </w:rPr>
        <w:t xml:space="preserve">International Studies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March 2019</w:t>
      </w:r>
      <w:r w:rsidRPr="00991389">
        <w:rPr>
          <w:color w:val="000000"/>
          <w:lang w:eastAsia="ja-JP"/>
        </w:rPr>
        <w:t>).</w:t>
      </w:r>
    </w:p>
    <w:p w14:paraId="477D9B84" w14:textId="77777777" w:rsidR="00446D2E" w:rsidRDefault="00446D2E" w:rsidP="00D92C9F"/>
    <w:p w14:paraId="38C3FF54" w14:textId="77777777" w:rsidR="00D92C9F" w:rsidRDefault="00D92C9F" w:rsidP="00D92C9F">
      <w:r w:rsidRPr="00352B88">
        <w:t>Biglaiser, Glen, and</w:t>
      </w:r>
      <w:r>
        <w:t xml:space="preserve"> Lance Hunter. </w:t>
      </w:r>
      <w:r w:rsidRPr="00D92C9F">
        <w:t>“The Effects of Voting Alignment with G7 Nations on Home Country Terrorism.”</w:t>
      </w:r>
      <w:r>
        <w:t xml:space="preserve"> P</w:t>
      </w:r>
      <w:r w:rsidRPr="00991389">
        <w:rPr>
          <w:color w:val="000000"/>
          <w:lang w:eastAsia="ja-JP"/>
        </w:rPr>
        <w:t>resented at the</w:t>
      </w:r>
      <w:r>
        <w:rPr>
          <w:color w:val="000000"/>
          <w:lang w:eastAsia="ja-JP"/>
        </w:rPr>
        <w:t xml:space="preserve"> </w:t>
      </w:r>
      <w:r>
        <w:t xml:space="preserve">Southern Political Science Association </w:t>
      </w:r>
      <w:r w:rsidRPr="00991389">
        <w:rPr>
          <w:color w:val="000000"/>
          <w:lang w:eastAsia="ja-JP"/>
        </w:rPr>
        <w:t>Annual Convention (</w:t>
      </w:r>
      <w:r>
        <w:rPr>
          <w:color w:val="000000"/>
          <w:lang w:eastAsia="ja-JP"/>
        </w:rPr>
        <w:t>January 2019</w:t>
      </w:r>
      <w:r w:rsidRPr="00991389">
        <w:rPr>
          <w:color w:val="000000"/>
          <w:lang w:eastAsia="ja-JP"/>
        </w:rPr>
        <w:t>).</w:t>
      </w:r>
    </w:p>
    <w:p w14:paraId="52271454" w14:textId="77777777" w:rsidR="00D92C9F" w:rsidRDefault="00D92C9F" w:rsidP="007F7B89"/>
    <w:p w14:paraId="4043BA0D" w14:textId="77777777" w:rsidR="007F7B89" w:rsidRDefault="007F7B89" w:rsidP="007F7B89">
      <w:pPr>
        <w:rPr>
          <w:color w:val="000000"/>
          <w:lang w:eastAsia="ja-JP"/>
        </w:rPr>
      </w:pPr>
      <w:r w:rsidRPr="00352B88">
        <w:t xml:space="preserve">Biglaiser, Glen, and </w:t>
      </w:r>
      <w:r>
        <w:t xml:space="preserve">David Lektzian. “The Effect of Economic Sanctions on Foreign Policy Similarity.” </w:t>
      </w:r>
      <w:r w:rsidR="00D92C9F">
        <w:t>P</w:t>
      </w:r>
      <w:r w:rsidRPr="00991389">
        <w:rPr>
          <w:color w:val="000000"/>
          <w:lang w:eastAsia="ja-JP"/>
        </w:rPr>
        <w:t xml:space="preserve">resented at the </w:t>
      </w:r>
      <w:r>
        <w:rPr>
          <w:color w:val="000000"/>
          <w:lang w:eastAsia="ja-JP"/>
        </w:rPr>
        <w:t xml:space="preserve">International Studies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April 2018</w:t>
      </w:r>
      <w:r w:rsidRPr="00991389">
        <w:rPr>
          <w:color w:val="000000"/>
          <w:lang w:eastAsia="ja-JP"/>
        </w:rPr>
        <w:t>).</w:t>
      </w:r>
    </w:p>
    <w:p w14:paraId="01454EE8" w14:textId="77777777" w:rsidR="007F7B89" w:rsidRDefault="007F7B89" w:rsidP="00E34C8A">
      <w:pPr>
        <w:tabs>
          <w:tab w:val="left" w:pos="0"/>
          <w:tab w:val="center" w:pos="4680"/>
          <w:tab w:val="right" w:pos="9360"/>
        </w:tabs>
      </w:pPr>
    </w:p>
    <w:p w14:paraId="5AF0C703" w14:textId="77777777" w:rsidR="00E34C8A" w:rsidRPr="00E34C8A" w:rsidRDefault="00E34C8A" w:rsidP="00E34C8A">
      <w:pPr>
        <w:tabs>
          <w:tab w:val="left" w:pos="0"/>
          <w:tab w:val="center" w:pos="4680"/>
          <w:tab w:val="right" w:pos="9360"/>
        </w:tabs>
      </w:pPr>
      <w:r w:rsidRPr="00682C56">
        <w:t xml:space="preserve">Biglaiser, Glen, and Ronald McGauvran. </w:t>
      </w:r>
      <w:r>
        <w:t>“</w:t>
      </w:r>
      <w:r w:rsidRPr="00E34C8A">
        <w:t xml:space="preserve">The Effect of Debt Restructurings on </w:t>
      </w:r>
      <w:r>
        <w:t>Social Spending,</w:t>
      </w:r>
      <w:r w:rsidRPr="00E34C8A">
        <w:t xml:space="preserve"> Tax Rates, and Income Inequality in the Developing World</w:t>
      </w:r>
      <w:r>
        <w:t xml:space="preserve">.” </w:t>
      </w:r>
      <w:r w:rsidRPr="00991389">
        <w:rPr>
          <w:color w:val="000000"/>
          <w:lang w:eastAsia="ja-JP"/>
        </w:rPr>
        <w:t xml:space="preserve">Presented at the </w:t>
      </w:r>
      <w:r>
        <w:rPr>
          <w:color w:val="000000"/>
          <w:lang w:eastAsia="ja-JP"/>
        </w:rPr>
        <w:t xml:space="preserve">American Political Science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September 2017</w:t>
      </w:r>
      <w:r w:rsidRPr="00991389">
        <w:rPr>
          <w:color w:val="000000"/>
          <w:lang w:eastAsia="ja-JP"/>
        </w:rPr>
        <w:t>).</w:t>
      </w:r>
    </w:p>
    <w:p w14:paraId="620FA8CA" w14:textId="77777777" w:rsidR="00E34C8A" w:rsidRPr="00E34C8A" w:rsidRDefault="00E34C8A" w:rsidP="00E34C8A">
      <w:pPr>
        <w:rPr>
          <w:color w:val="000000"/>
        </w:rPr>
      </w:pPr>
    </w:p>
    <w:p w14:paraId="0DCB2580" w14:textId="77777777" w:rsidR="00AD437C" w:rsidRPr="00AE2276" w:rsidRDefault="00AD437C" w:rsidP="00AD437C">
      <w:pPr>
        <w:rPr>
          <w:color w:val="000000"/>
          <w:lang w:eastAsia="ja-JP"/>
        </w:rPr>
      </w:pPr>
      <w:r w:rsidRPr="00AE2276">
        <w:rPr>
          <w:color w:val="000000"/>
        </w:rPr>
        <w:t xml:space="preserve">Biglaiser, Glen. “The Political Economy of South Korea: Lessons for Latin America.” </w:t>
      </w:r>
      <w:r w:rsidR="00E34C8A">
        <w:t>P</w:t>
      </w:r>
      <w:r w:rsidRPr="00AE2276">
        <w:t xml:space="preserve">resented </w:t>
      </w:r>
      <w:r w:rsidRPr="00785F27">
        <w:rPr>
          <w:color w:val="000000"/>
        </w:rPr>
        <w:t>on South Korea's Rise</w:t>
      </w:r>
      <w:r w:rsidRPr="00AE2276">
        <w:t xml:space="preserve"> </w:t>
      </w:r>
      <w:r>
        <w:t xml:space="preserve">conference </w:t>
      </w:r>
      <w:r w:rsidRPr="00AE2276">
        <w:t xml:space="preserve">in </w:t>
      </w:r>
      <w:r w:rsidRPr="00785F27">
        <w:rPr>
          <w:color w:val="000000"/>
        </w:rPr>
        <w:t>Milwaukee</w:t>
      </w:r>
      <w:r w:rsidRPr="00AE2276">
        <w:rPr>
          <w:color w:val="000000"/>
        </w:rPr>
        <w:t>, WI (Ap</w:t>
      </w:r>
      <w:r w:rsidRPr="00785F27">
        <w:rPr>
          <w:color w:val="000000"/>
        </w:rPr>
        <w:t xml:space="preserve">ril </w:t>
      </w:r>
      <w:r w:rsidRPr="00AE2276">
        <w:rPr>
          <w:color w:val="000000"/>
        </w:rPr>
        <w:t>2017).</w:t>
      </w:r>
    </w:p>
    <w:p w14:paraId="456A6A5A" w14:textId="77777777" w:rsidR="00AD437C" w:rsidRDefault="00AD437C" w:rsidP="00E77BC0"/>
    <w:p w14:paraId="1E7EEA25" w14:textId="77777777" w:rsidR="00AD437C" w:rsidRDefault="00AD437C" w:rsidP="00E77BC0">
      <w:pPr>
        <w:rPr>
          <w:color w:val="000000"/>
          <w:lang w:eastAsia="ja-JP"/>
        </w:rPr>
      </w:pPr>
      <w:r w:rsidRPr="001109F1">
        <w:t>Biglaiser, Glen</w:t>
      </w:r>
      <w:r>
        <w:t>, and Ronald McGauvran</w:t>
      </w:r>
      <w:r w:rsidRPr="001109F1">
        <w:t>.</w:t>
      </w:r>
      <w:r>
        <w:t xml:space="preserve"> “T</w:t>
      </w:r>
      <w:r w:rsidRPr="00862E80">
        <w:t xml:space="preserve">he </w:t>
      </w:r>
      <w:r>
        <w:t>E</w:t>
      </w:r>
      <w:r w:rsidRPr="00862E80">
        <w:t xml:space="preserve">ffects of International Monetary Fund (IMF) </w:t>
      </w:r>
      <w:r>
        <w:t>P</w:t>
      </w:r>
      <w:r w:rsidRPr="00862E80">
        <w:t xml:space="preserve">rograms on </w:t>
      </w:r>
      <w:r>
        <w:t>I</w:t>
      </w:r>
      <w:r w:rsidRPr="00862E80">
        <w:t xml:space="preserve">ncome </w:t>
      </w:r>
      <w:r>
        <w:t>I</w:t>
      </w:r>
      <w:r w:rsidRPr="00862E80">
        <w:t xml:space="preserve">nequality in the </w:t>
      </w:r>
      <w:r>
        <w:t>D</w:t>
      </w:r>
      <w:r w:rsidRPr="00862E80">
        <w:t xml:space="preserve">eveloping </w:t>
      </w:r>
      <w:r>
        <w:t>W</w:t>
      </w:r>
      <w:r w:rsidRPr="00862E80">
        <w:t>orld</w:t>
      </w:r>
      <w:r>
        <w:t xml:space="preserve">.” </w:t>
      </w:r>
      <w:r w:rsidR="00E34C8A">
        <w:t>P</w:t>
      </w:r>
      <w:r>
        <w:t xml:space="preserve">resented at </w:t>
      </w:r>
      <w:r w:rsidRPr="00991389">
        <w:rPr>
          <w:color w:val="000000"/>
          <w:lang w:eastAsia="ja-JP"/>
        </w:rPr>
        <w:t xml:space="preserve">the </w:t>
      </w:r>
      <w:r>
        <w:rPr>
          <w:color w:val="000000"/>
          <w:lang w:eastAsia="ja-JP"/>
        </w:rPr>
        <w:t xml:space="preserve">Midwest Political Science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April 2017</w:t>
      </w:r>
      <w:r w:rsidRPr="00991389">
        <w:rPr>
          <w:color w:val="000000"/>
          <w:lang w:eastAsia="ja-JP"/>
        </w:rPr>
        <w:t>).</w:t>
      </w:r>
    </w:p>
    <w:p w14:paraId="05E9530E" w14:textId="77777777" w:rsidR="00AD437C" w:rsidRDefault="00AD437C" w:rsidP="00E77BC0">
      <w:pPr>
        <w:rPr>
          <w:color w:val="000000"/>
          <w:lang w:eastAsia="ja-JP"/>
        </w:rPr>
      </w:pPr>
    </w:p>
    <w:p w14:paraId="6323E9BF" w14:textId="77777777" w:rsidR="00AD437C" w:rsidRDefault="00AD437C" w:rsidP="00AD437C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352B88">
        <w:t xml:space="preserve">Biglaiser, Glen, and </w:t>
      </w:r>
      <w:r>
        <w:t xml:space="preserve">David Lektzian. “The Effects of Sanctions on Debt Restructuring.” </w:t>
      </w:r>
      <w:r w:rsidR="00BB1EDE">
        <w:t>P</w:t>
      </w:r>
      <w:r w:rsidRPr="00991389">
        <w:rPr>
          <w:color w:val="000000"/>
          <w:lang w:eastAsia="ja-JP"/>
        </w:rPr>
        <w:t xml:space="preserve">resented at the </w:t>
      </w:r>
      <w:r>
        <w:rPr>
          <w:color w:val="000000"/>
          <w:lang w:eastAsia="ja-JP"/>
        </w:rPr>
        <w:t xml:space="preserve">International Studies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February 2017</w:t>
      </w:r>
      <w:r w:rsidRPr="00991389">
        <w:rPr>
          <w:color w:val="000000"/>
          <w:lang w:eastAsia="ja-JP"/>
        </w:rPr>
        <w:t>).</w:t>
      </w:r>
    </w:p>
    <w:p w14:paraId="73CB1DEC" w14:textId="77777777" w:rsidR="00AD437C" w:rsidRDefault="00AD437C" w:rsidP="00E77BC0">
      <w:pPr>
        <w:rPr>
          <w:color w:val="000000"/>
          <w:lang w:eastAsia="ja-JP"/>
        </w:rPr>
      </w:pPr>
    </w:p>
    <w:p w14:paraId="5247E942" w14:textId="77777777" w:rsidR="00E77BC0" w:rsidRDefault="00E77BC0" w:rsidP="00E77BC0">
      <w:pPr>
        <w:rPr>
          <w:color w:val="000000"/>
          <w:lang w:eastAsia="ja-JP"/>
        </w:rPr>
      </w:pPr>
      <w:r w:rsidRPr="00352B88">
        <w:t xml:space="preserve">Biglaiser, Glen, and </w:t>
      </w:r>
      <w:r>
        <w:t xml:space="preserve">David Lektzian. “The Effects of Sanctions, Conflict, and Risk on Stock Markets.” </w:t>
      </w:r>
      <w:r w:rsidRPr="00991389">
        <w:rPr>
          <w:color w:val="000000"/>
          <w:lang w:eastAsia="ja-JP"/>
        </w:rPr>
        <w:t xml:space="preserve">Presented at the </w:t>
      </w:r>
      <w:r>
        <w:rPr>
          <w:color w:val="000000"/>
          <w:lang w:eastAsia="ja-JP"/>
        </w:rPr>
        <w:t xml:space="preserve">American Political Science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September 2016</w:t>
      </w:r>
      <w:r w:rsidRPr="00991389">
        <w:rPr>
          <w:color w:val="000000"/>
          <w:lang w:eastAsia="ja-JP"/>
        </w:rPr>
        <w:t>).</w:t>
      </w:r>
    </w:p>
    <w:p w14:paraId="2BCC7300" w14:textId="77777777" w:rsidR="00E77BC0" w:rsidRPr="00E77BC0" w:rsidRDefault="00E77BC0" w:rsidP="00E77BC0">
      <w:pPr>
        <w:rPr>
          <w:color w:val="000000"/>
          <w:lang w:eastAsia="ja-JP"/>
        </w:rPr>
      </w:pPr>
    </w:p>
    <w:p w14:paraId="5D64A1A9" w14:textId="77777777" w:rsidR="00E77BC0" w:rsidRPr="00E77BC0" w:rsidRDefault="00E77BC0" w:rsidP="00E77BC0">
      <w:pPr>
        <w:rPr>
          <w:color w:val="000000"/>
          <w:lang w:eastAsia="ja-JP"/>
        </w:rPr>
      </w:pPr>
      <w:r w:rsidRPr="00E77BC0">
        <w:rPr>
          <w:color w:val="000000"/>
          <w:lang w:eastAsia="ja-JP"/>
        </w:rPr>
        <w:t>Staats, Joseph L., and Glen Biglaiser. “</w:t>
      </w:r>
      <w:r w:rsidRPr="00E77BC0">
        <w:t xml:space="preserve">Continuing the ‘Democratic Advantage’ Debate: The Intersection of Democracy and Judicial Power for Attracting Foreign Direct Investment.” </w:t>
      </w:r>
      <w:r w:rsidRPr="00E77BC0">
        <w:rPr>
          <w:color w:val="000000"/>
          <w:lang w:eastAsia="ja-JP"/>
        </w:rPr>
        <w:t>Presented at the American Political Science Association Annual Convention (September 2016).</w:t>
      </w:r>
      <w:r w:rsidRPr="00E77BC0">
        <w:t xml:space="preserve"> </w:t>
      </w:r>
    </w:p>
    <w:p w14:paraId="789AC85A" w14:textId="77777777" w:rsidR="00E77BC0" w:rsidRDefault="00E77BC0" w:rsidP="00352B88"/>
    <w:p w14:paraId="65051D7A" w14:textId="77777777" w:rsidR="00E86555" w:rsidRDefault="00E86555" w:rsidP="00352B88">
      <w:pPr>
        <w:rPr>
          <w:color w:val="000000"/>
          <w:lang w:eastAsia="ja-JP"/>
        </w:rPr>
      </w:pPr>
      <w:r w:rsidRPr="00352B88">
        <w:t xml:space="preserve">Biglaiser, Glen, and </w:t>
      </w:r>
      <w:r>
        <w:t xml:space="preserve">David Lektzian. “The Effects of Sanctions, Conflict, and Risk on Portfolio Investment.” </w:t>
      </w:r>
      <w:r w:rsidRPr="00991389">
        <w:rPr>
          <w:color w:val="000000"/>
          <w:lang w:eastAsia="ja-JP"/>
        </w:rPr>
        <w:t xml:space="preserve">Presented at the </w:t>
      </w:r>
      <w:r>
        <w:rPr>
          <w:color w:val="000000"/>
          <w:lang w:eastAsia="ja-JP"/>
        </w:rPr>
        <w:t xml:space="preserve">Midwest Political Science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April 2015</w:t>
      </w:r>
      <w:r w:rsidRPr="00991389">
        <w:rPr>
          <w:color w:val="000000"/>
          <w:lang w:eastAsia="ja-JP"/>
        </w:rPr>
        <w:t>).</w:t>
      </w:r>
    </w:p>
    <w:p w14:paraId="1048CA08" w14:textId="77777777" w:rsidR="00345B3F" w:rsidRDefault="00345B3F" w:rsidP="00352B88">
      <w:pPr>
        <w:rPr>
          <w:color w:val="000000"/>
          <w:lang w:eastAsia="ja-JP"/>
        </w:rPr>
      </w:pPr>
    </w:p>
    <w:p w14:paraId="537B6049" w14:textId="77777777" w:rsidR="00E86555" w:rsidRDefault="00E86555" w:rsidP="00352B88">
      <w:pPr>
        <w:rPr>
          <w:color w:val="000000"/>
          <w:lang w:eastAsia="ja-JP"/>
        </w:rPr>
      </w:pPr>
      <w:r w:rsidRPr="00991389">
        <w:rPr>
          <w:color w:val="000000"/>
          <w:lang w:eastAsia="ja-JP"/>
        </w:rPr>
        <w:t xml:space="preserve">Staats, </w:t>
      </w:r>
      <w:r w:rsidR="00345B3F" w:rsidRPr="00991389">
        <w:rPr>
          <w:color w:val="000000"/>
          <w:lang w:eastAsia="ja-JP"/>
        </w:rPr>
        <w:t>Joseph L.</w:t>
      </w:r>
      <w:r w:rsidR="00345B3F">
        <w:rPr>
          <w:color w:val="000000"/>
          <w:lang w:eastAsia="ja-JP"/>
        </w:rPr>
        <w:t>,</w:t>
      </w:r>
      <w:r w:rsidR="00345B3F" w:rsidRPr="00991389">
        <w:rPr>
          <w:color w:val="000000"/>
          <w:lang w:eastAsia="ja-JP"/>
        </w:rPr>
        <w:t xml:space="preserve"> </w:t>
      </w:r>
      <w:r w:rsidRPr="00991389">
        <w:rPr>
          <w:color w:val="000000"/>
          <w:lang w:eastAsia="ja-JP"/>
        </w:rPr>
        <w:t>Glen Biglaiser, and Karl DeRouen. “</w:t>
      </w:r>
      <w:r>
        <w:t xml:space="preserve">Revisiting the Democratic Advantage for the Sovereign Bond Ratings Debate.” </w:t>
      </w:r>
      <w:r w:rsidRPr="00991389">
        <w:rPr>
          <w:color w:val="000000"/>
          <w:lang w:eastAsia="ja-JP"/>
        </w:rPr>
        <w:t xml:space="preserve">Presented at the </w:t>
      </w:r>
      <w:r>
        <w:rPr>
          <w:color w:val="000000"/>
          <w:lang w:eastAsia="ja-JP"/>
        </w:rPr>
        <w:t xml:space="preserve">Midwest Political Science </w:t>
      </w:r>
      <w:r w:rsidRPr="00991389">
        <w:rPr>
          <w:color w:val="000000"/>
          <w:lang w:eastAsia="ja-JP"/>
        </w:rPr>
        <w:t>Association Annual Convention (</w:t>
      </w:r>
      <w:r>
        <w:rPr>
          <w:color w:val="000000"/>
          <w:lang w:eastAsia="ja-JP"/>
        </w:rPr>
        <w:t>April 2015</w:t>
      </w:r>
      <w:r w:rsidRPr="00991389">
        <w:rPr>
          <w:color w:val="000000"/>
          <w:lang w:eastAsia="ja-JP"/>
        </w:rPr>
        <w:t>).</w:t>
      </w:r>
    </w:p>
    <w:p w14:paraId="3F29A005" w14:textId="77777777" w:rsidR="00E86555" w:rsidRDefault="00E86555" w:rsidP="00352B88"/>
    <w:p w14:paraId="577BF3D0" w14:textId="77777777" w:rsidR="00826329" w:rsidRDefault="00826329" w:rsidP="0082632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Invited Presentations</w:t>
      </w:r>
    </w:p>
    <w:p w14:paraId="49456008" w14:textId="77777777" w:rsidR="00826329" w:rsidRPr="00826329" w:rsidRDefault="00C8184B" w:rsidP="007E55D2">
      <w:r>
        <w:rPr>
          <w:bCs/>
        </w:rPr>
        <w:t>Universidad de Católica de Chile; Universidad de</w:t>
      </w:r>
      <w:r w:rsidRPr="00826329">
        <w:rPr>
          <w:bCs/>
        </w:rPr>
        <w:t xml:space="preserve"> </w:t>
      </w:r>
      <w:r>
        <w:rPr>
          <w:bCs/>
        </w:rPr>
        <w:t xml:space="preserve">la República de Uruguay; </w:t>
      </w:r>
      <w:r w:rsidR="00826329" w:rsidRPr="00826329">
        <w:rPr>
          <w:bCs/>
        </w:rPr>
        <w:t xml:space="preserve">University </w:t>
      </w:r>
      <w:r w:rsidR="00826329">
        <w:rPr>
          <w:bCs/>
        </w:rPr>
        <w:t xml:space="preserve">of Southern California; </w:t>
      </w:r>
      <w:r w:rsidR="00826329" w:rsidRPr="00826329">
        <w:rPr>
          <w:bCs/>
        </w:rPr>
        <w:t xml:space="preserve">University </w:t>
      </w:r>
      <w:r w:rsidR="00826329">
        <w:rPr>
          <w:bCs/>
        </w:rPr>
        <w:t xml:space="preserve">of Miami; </w:t>
      </w:r>
      <w:r w:rsidR="00085D89">
        <w:rPr>
          <w:bCs/>
        </w:rPr>
        <w:t xml:space="preserve">Texas Tech University; </w:t>
      </w:r>
      <w:r w:rsidR="00643705">
        <w:rPr>
          <w:bCs/>
        </w:rPr>
        <w:t xml:space="preserve">Tulane </w:t>
      </w:r>
      <w:r w:rsidR="00643705" w:rsidRPr="00826329">
        <w:rPr>
          <w:bCs/>
        </w:rPr>
        <w:t>University</w:t>
      </w:r>
      <w:r w:rsidR="00643705">
        <w:rPr>
          <w:bCs/>
        </w:rPr>
        <w:t xml:space="preserve">; </w:t>
      </w:r>
      <w:r w:rsidR="00FD0B6E">
        <w:rPr>
          <w:bCs/>
        </w:rPr>
        <w:t xml:space="preserve">University of Houston; </w:t>
      </w:r>
      <w:r w:rsidR="00826329" w:rsidRPr="00826329">
        <w:rPr>
          <w:bCs/>
        </w:rPr>
        <w:t xml:space="preserve">University </w:t>
      </w:r>
      <w:r w:rsidR="00826329">
        <w:rPr>
          <w:bCs/>
        </w:rPr>
        <w:t xml:space="preserve">of Florida; </w:t>
      </w:r>
      <w:r w:rsidR="00826329" w:rsidRPr="00826329">
        <w:rPr>
          <w:bCs/>
        </w:rPr>
        <w:t xml:space="preserve">University </w:t>
      </w:r>
      <w:r w:rsidR="00826329">
        <w:rPr>
          <w:bCs/>
        </w:rPr>
        <w:t xml:space="preserve">of North Florida; </w:t>
      </w:r>
      <w:r w:rsidR="00085D89">
        <w:rPr>
          <w:bCs/>
        </w:rPr>
        <w:t xml:space="preserve">University of Wisconsin, Milwaukee; </w:t>
      </w:r>
      <w:r w:rsidR="00826329">
        <w:rPr>
          <w:bCs/>
        </w:rPr>
        <w:t>California</w:t>
      </w:r>
      <w:r w:rsidR="00826329" w:rsidRPr="00826329">
        <w:rPr>
          <w:bCs/>
        </w:rPr>
        <w:t xml:space="preserve"> </w:t>
      </w:r>
      <w:r w:rsidR="00826329">
        <w:rPr>
          <w:bCs/>
        </w:rPr>
        <w:t xml:space="preserve">State </w:t>
      </w:r>
      <w:r w:rsidR="00826329" w:rsidRPr="00826329">
        <w:rPr>
          <w:bCs/>
        </w:rPr>
        <w:t xml:space="preserve">University </w:t>
      </w:r>
      <w:r w:rsidR="00826329">
        <w:rPr>
          <w:bCs/>
        </w:rPr>
        <w:t>Northridge.</w:t>
      </w:r>
    </w:p>
    <w:p w14:paraId="0581FB36" w14:textId="77777777" w:rsidR="00826329" w:rsidRPr="00D165B4" w:rsidRDefault="00826329" w:rsidP="004902F8"/>
    <w:p w14:paraId="668EF419" w14:textId="3B3CCE4E" w:rsidR="004902F8" w:rsidRDefault="004902F8" w:rsidP="00F30B69">
      <w:pPr>
        <w:spacing w:line="360" w:lineRule="auto"/>
      </w:pPr>
      <w:r>
        <w:rPr>
          <w:b/>
          <w:bCs/>
          <w:sz w:val="28"/>
          <w:szCs w:val="28"/>
        </w:rPr>
        <w:t>O</w:t>
      </w:r>
      <w:r w:rsidR="00667828">
        <w:rPr>
          <w:b/>
          <w:bCs/>
          <w:sz w:val="28"/>
          <w:szCs w:val="28"/>
        </w:rPr>
        <w:t>ther</w:t>
      </w:r>
      <w:r>
        <w:rPr>
          <w:b/>
          <w:bCs/>
          <w:sz w:val="28"/>
          <w:szCs w:val="28"/>
        </w:rPr>
        <w:t xml:space="preserve"> P</w:t>
      </w:r>
      <w:r w:rsidR="00667828">
        <w:rPr>
          <w:b/>
          <w:bCs/>
          <w:sz w:val="28"/>
          <w:szCs w:val="28"/>
        </w:rPr>
        <w:t>rofessional</w:t>
      </w:r>
      <w:r>
        <w:rPr>
          <w:b/>
          <w:bCs/>
          <w:sz w:val="28"/>
          <w:szCs w:val="28"/>
        </w:rPr>
        <w:t xml:space="preserve"> A</w:t>
      </w:r>
      <w:r w:rsidR="00667828">
        <w:rPr>
          <w:b/>
          <w:bCs/>
          <w:sz w:val="28"/>
          <w:szCs w:val="28"/>
        </w:rPr>
        <w:t>ctivities</w:t>
      </w:r>
    </w:p>
    <w:p w14:paraId="1A564980" w14:textId="77777777" w:rsidR="00B07F3C" w:rsidRDefault="00B07F3C" w:rsidP="00B07F3C">
      <w:r w:rsidRPr="00D529CD">
        <w:rPr>
          <w:i/>
        </w:rPr>
        <w:t>Editorial Board</w:t>
      </w:r>
      <w:r>
        <w:t xml:space="preserve">: International Studies Quarterly (2015-present); </w:t>
      </w:r>
      <w:r w:rsidRPr="002A2DD0">
        <w:t>Comparative Political Studies</w:t>
      </w:r>
      <w:r>
        <w:t xml:space="preserve"> (2009-2014).</w:t>
      </w:r>
    </w:p>
    <w:p w14:paraId="07EC967F" w14:textId="77777777" w:rsidR="00B07F3C" w:rsidRDefault="00B07F3C" w:rsidP="002A2DD0">
      <w:pPr>
        <w:rPr>
          <w:i/>
        </w:rPr>
      </w:pPr>
    </w:p>
    <w:p w14:paraId="153746BD" w14:textId="6359D27B" w:rsidR="00F8411D" w:rsidRPr="002A2DD0" w:rsidRDefault="004902F8" w:rsidP="002A2DD0">
      <w:r w:rsidRPr="002A2DD0">
        <w:rPr>
          <w:i/>
        </w:rPr>
        <w:t>Article</w:t>
      </w:r>
      <w:r w:rsidR="009325AF" w:rsidRPr="002A2DD0">
        <w:rPr>
          <w:i/>
        </w:rPr>
        <w:t>/Manuscript</w:t>
      </w:r>
      <w:r w:rsidR="00CE1F5A" w:rsidRPr="002A2DD0">
        <w:rPr>
          <w:i/>
        </w:rPr>
        <w:t>/Grant</w:t>
      </w:r>
      <w:r w:rsidRPr="002A2DD0">
        <w:rPr>
          <w:i/>
        </w:rPr>
        <w:t xml:space="preserve"> Referee</w:t>
      </w:r>
      <w:r w:rsidR="002A2DD0" w:rsidRPr="002A2DD0">
        <w:t xml:space="preserve">: </w:t>
      </w:r>
      <w:r w:rsidR="004234E6" w:rsidRPr="002A2DD0">
        <w:t xml:space="preserve">American Journal of Political Science; </w:t>
      </w:r>
      <w:r w:rsidR="00E10D13" w:rsidRPr="002A2DD0">
        <w:t>American Political Science Review</w:t>
      </w:r>
      <w:r w:rsidR="00C31707" w:rsidRPr="002A2DD0">
        <w:t xml:space="preserve">; </w:t>
      </w:r>
      <w:r w:rsidRPr="002A2DD0">
        <w:t>Armed Forces and Society</w:t>
      </w:r>
      <w:r w:rsidR="00C31707" w:rsidRPr="002A2DD0">
        <w:t xml:space="preserve">; </w:t>
      </w:r>
      <w:r w:rsidRPr="002A2DD0">
        <w:t>Comparative Political Studies</w:t>
      </w:r>
      <w:r w:rsidR="00C31707" w:rsidRPr="002A2DD0">
        <w:t xml:space="preserve">; </w:t>
      </w:r>
      <w:r w:rsidRPr="002A2DD0">
        <w:t>Comparative Politics</w:t>
      </w:r>
      <w:r w:rsidR="00C31707" w:rsidRPr="002A2DD0">
        <w:t xml:space="preserve">; </w:t>
      </w:r>
      <w:r w:rsidR="0059105A">
        <w:t xml:space="preserve">Foreign Policy Analysis; </w:t>
      </w:r>
      <w:r w:rsidR="00C31707" w:rsidRPr="002A2DD0">
        <w:t xml:space="preserve">History of Political Economy; </w:t>
      </w:r>
      <w:r w:rsidR="009D312D">
        <w:t xml:space="preserve">International Organization; </w:t>
      </w:r>
      <w:r w:rsidR="006549DA" w:rsidRPr="002A2DD0">
        <w:t xml:space="preserve">International Political Science Review; </w:t>
      </w:r>
      <w:r w:rsidRPr="002A2DD0">
        <w:t>International Studies Perspectives</w:t>
      </w:r>
      <w:r w:rsidR="00C31707" w:rsidRPr="002A2DD0">
        <w:t xml:space="preserve">; </w:t>
      </w:r>
      <w:r w:rsidR="006936F6" w:rsidRPr="002A2DD0">
        <w:t xml:space="preserve">International Studies Quarterly; </w:t>
      </w:r>
      <w:r w:rsidR="00A10B4B" w:rsidRPr="002A2DD0">
        <w:t xml:space="preserve">International Studies </w:t>
      </w:r>
      <w:r w:rsidR="00A10B4B">
        <w:t xml:space="preserve">Review; </w:t>
      </w:r>
      <w:r w:rsidR="007930FF" w:rsidRPr="002A2DD0">
        <w:t xml:space="preserve">Journal of Politics; </w:t>
      </w:r>
      <w:r w:rsidR="00CE1F5A" w:rsidRPr="002A2DD0">
        <w:t xml:space="preserve">National Science Foundation; </w:t>
      </w:r>
      <w:r w:rsidR="00991389">
        <w:t xml:space="preserve">Oxford University Press; </w:t>
      </w:r>
      <w:r w:rsidR="008E4011" w:rsidRPr="002A2DD0">
        <w:t xml:space="preserve">Political Research Quarterly; </w:t>
      </w:r>
      <w:r w:rsidRPr="002A2DD0">
        <w:t>Political Science Quarterly</w:t>
      </w:r>
      <w:r w:rsidR="009325AF" w:rsidRPr="002A2DD0">
        <w:t xml:space="preserve">; </w:t>
      </w:r>
      <w:r w:rsidR="00F8411D" w:rsidRPr="002A2DD0">
        <w:t>Palgrave</w:t>
      </w:r>
      <w:r w:rsidR="003D4465">
        <w:t>; Review of International Organizations</w:t>
      </w:r>
      <w:r w:rsidR="00991389">
        <w:t>; Westview Press</w:t>
      </w:r>
      <w:r w:rsidR="00C737F0">
        <w:t>, and many others</w:t>
      </w:r>
      <w:r w:rsidR="004234E6" w:rsidRPr="002A2DD0">
        <w:t>.</w:t>
      </w:r>
    </w:p>
    <w:p w14:paraId="04A18A78" w14:textId="77777777" w:rsidR="00372FE9" w:rsidRDefault="00372FE9" w:rsidP="00DD0443"/>
    <w:p w14:paraId="43BE34B5" w14:textId="77777777" w:rsidR="00DD0443" w:rsidRPr="00DD0443" w:rsidRDefault="00DD0443" w:rsidP="00DD0443">
      <w:r w:rsidRPr="00DD0443">
        <w:rPr>
          <w:i/>
        </w:rPr>
        <w:t>Program Committee</w:t>
      </w:r>
      <w:r w:rsidR="002A2DD0">
        <w:rPr>
          <w:i/>
        </w:rPr>
        <w:t xml:space="preserve">: </w:t>
      </w:r>
      <w:r w:rsidR="001D0699" w:rsidRPr="001D0699">
        <w:t>201</w:t>
      </w:r>
      <w:r w:rsidR="001D0699">
        <w:t>0-201</w:t>
      </w:r>
      <w:r w:rsidR="00EA1D6C">
        <w:t>2</w:t>
      </w:r>
      <w:r w:rsidR="001D0699">
        <w:t xml:space="preserve">: </w:t>
      </w:r>
      <w:r w:rsidR="001D0699" w:rsidRPr="00DD0443">
        <w:t>S</w:t>
      </w:r>
      <w:r w:rsidR="001D0699">
        <w:t xml:space="preserve">WPSA – Executive Council; </w:t>
      </w:r>
      <w:r w:rsidRPr="00DD0443">
        <w:t>2009</w:t>
      </w:r>
      <w:r w:rsidR="001D0699">
        <w:t>-2010:</w:t>
      </w:r>
      <w:r w:rsidRPr="00DD0443">
        <w:t xml:space="preserve"> S</w:t>
      </w:r>
      <w:r w:rsidR="001D0699">
        <w:t>WPSA</w:t>
      </w:r>
      <w:r w:rsidR="00723727">
        <w:t xml:space="preserve"> – Comparative Politics Section</w:t>
      </w:r>
      <w:r w:rsidRPr="00DD0443">
        <w:t>.</w:t>
      </w:r>
    </w:p>
    <w:p w14:paraId="72F8E83B" w14:textId="77777777" w:rsidR="00DD0443" w:rsidRPr="00DD0443" w:rsidRDefault="00DD0443" w:rsidP="00DD0443">
      <w:pPr>
        <w:rPr>
          <w:i/>
          <w:iCs/>
        </w:rPr>
      </w:pPr>
    </w:p>
    <w:p w14:paraId="51F20F87" w14:textId="77777777" w:rsidR="00DD0443" w:rsidRDefault="00DD0443" w:rsidP="00DD0443">
      <w:r w:rsidRPr="00DD0443">
        <w:rPr>
          <w:i/>
          <w:iCs/>
        </w:rPr>
        <w:t>Chair</w:t>
      </w:r>
      <w:r w:rsidR="001C220B">
        <w:rPr>
          <w:i/>
          <w:iCs/>
        </w:rPr>
        <w:t>/</w:t>
      </w:r>
      <w:r w:rsidR="001C220B" w:rsidRPr="00DD0443">
        <w:rPr>
          <w:i/>
          <w:iCs/>
        </w:rPr>
        <w:t>Discussant</w:t>
      </w:r>
      <w:r w:rsidR="002A2DD0">
        <w:rPr>
          <w:i/>
          <w:iCs/>
        </w:rPr>
        <w:t xml:space="preserve">: </w:t>
      </w:r>
      <w:r w:rsidRPr="00DD0443">
        <w:t xml:space="preserve">American Political Science Association, International Studies Association, </w:t>
      </w:r>
      <w:r w:rsidR="00C53117">
        <w:t>Midw</w:t>
      </w:r>
      <w:r w:rsidR="00C53117" w:rsidRPr="00DD0443">
        <w:t>est Political Science Association</w:t>
      </w:r>
      <w:r w:rsidR="00C53117">
        <w:t>,</w:t>
      </w:r>
      <w:r w:rsidR="00C53117" w:rsidRPr="00DD0443">
        <w:t xml:space="preserve"> </w:t>
      </w:r>
      <w:r w:rsidRPr="00DD0443">
        <w:t>and Western Political Science Association Meetings.</w:t>
      </w:r>
    </w:p>
    <w:p w14:paraId="4E4A7DB1" w14:textId="77777777" w:rsidR="002A2DD0" w:rsidRDefault="002A2DD0" w:rsidP="00DD0443"/>
    <w:p w14:paraId="1AC4CC5D" w14:textId="77777777" w:rsidR="002A2DD0" w:rsidRPr="00DD0443" w:rsidRDefault="002A2DD0" w:rsidP="002A2DD0">
      <w:pPr>
        <w:rPr>
          <w:lang w:val="es-ES"/>
        </w:rPr>
      </w:pPr>
      <w:r w:rsidRPr="002A2DD0">
        <w:rPr>
          <w:i/>
        </w:rPr>
        <w:t>Member</w:t>
      </w:r>
      <w:r>
        <w:t xml:space="preserve">: </w:t>
      </w:r>
      <w:r w:rsidRPr="00DD0443">
        <w:t>American Political Science Association, International Studies Association, Latin American Studies Association, and Western Political Science Association</w:t>
      </w:r>
      <w:r w:rsidRPr="00DD0443">
        <w:rPr>
          <w:lang w:val="es-ES"/>
        </w:rPr>
        <w:t>.</w:t>
      </w:r>
    </w:p>
    <w:p w14:paraId="0AE0D631" w14:textId="77777777" w:rsidR="002A2DD0" w:rsidRPr="00DD0443" w:rsidRDefault="002A2DD0" w:rsidP="00DD0443"/>
    <w:p w14:paraId="6E85D76F" w14:textId="77777777" w:rsidR="004902F8" w:rsidRPr="00DD0443" w:rsidRDefault="004902F8" w:rsidP="004902F8">
      <w:r w:rsidRPr="00DD0443">
        <w:rPr>
          <w:i/>
          <w:iCs/>
        </w:rPr>
        <w:t>Departmental</w:t>
      </w:r>
      <w:r w:rsidR="006124A5">
        <w:rPr>
          <w:i/>
          <w:iCs/>
        </w:rPr>
        <w:t>/University-Wide</w:t>
      </w:r>
      <w:r w:rsidRPr="00DD0443">
        <w:rPr>
          <w:i/>
          <w:iCs/>
        </w:rPr>
        <w:t xml:space="preserve"> Activities</w:t>
      </w:r>
    </w:p>
    <w:p w14:paraId="2C4E49BD" w14:textId="1A924D1B" w:rsidR="00392FEF" w:rsidRDefault="00392FEF" w:rsidP="00392FEF">
      <w:pPr>
        <w:rPr>
          <w:color w:val="000000"/>
        </w:rPr>
      </w:pPr>
      <w:r>
        <w:rPr>
          <w:color w:val="000000"/>
        </w:rPr>
        <w:t>Chair</w:t>
      </w:r>
      <w:r w:rsidRPr="009331BB">
        <w:rPr>
          <w:color w:val="000000"/>
        </w:rPr>
        <w:t xml:space="preserve"> of </w:t>
      </w:r>
      <w:r>
        <w:rPr>
          <w:color w:val="000000"/>
        </w:rPr>
        <w:t xml:space="preserve">the Graduate Studies </w:t>
      </w:r>
      <w:r w:rsidRPr="009331BB">
        <w:rPr>
          <w:bCs/>
          <w:iCs/>
          <w:lang w:eastAsia="ja-JP"/>
        </w:rPr>
        <w:t>Committee</w:t>
      </w:r>
      <w:r w:rsidRPr="009331BB">
        <w:rPr>
          <w:color w:val="000000"/>
        </w:rPr>
        <w:t>, UNT (20</w:t>
      </w:r>
      <w:r>
        <w:rPr>
          <w:color w:val="000000"/>
        </w:rPr>
        <w:t>22</w:t>
      </w:r>
      <w:r w:rsidRPr="009331BB">
        <w:rPr>
          <w:color w:val="000000"/>
        </w:rPr>
        <w:t>-20</w:t>
      </w:r>
      <w:r>
        <w:rPr>
          <w:color w:val="000000"/>
        </w:rPr>
        <w:t>2</w:t>
      </w:r>
      <w:r w:rsidR="00E971F7">
        <w:rPr>
          <w:color w:val="000000"/>
        </w:rPr>
        <w:t>4</w:t>
      </w:r>
      <w:r w:rsidRPr="009331BB">
        <w:rPr>
          <w:color w:val="000000"/>
        </w:rPr>
        <w:t>)</w:t>
      </w:r>
      <w:r>
        <w:rPr>
          <w:color w:val="000000"/>
        </w:rPr>
        <w:t>.</w:t>
      </w:r>
    </w:p>
    <w:p w14:paraId="759E304D" w14:textId="6881A8BA" w:rsidR="00ED3B42" w:rsidRDefault="00E971F7" w:rsidP="00ED3B4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Member</w:t>
      </w:r>
      <w:r w:rsidR="00ED3B42">
        <w:rPr>
          <w:color w:val="000000"/>
        </w:rPr>
        <w:t xml:space="preserve"> of Comparative Politics Search Committee</w:t>
      </w:r>
      <w:r w:rsidR="00E523CC">
        <w:rPr>
          <w:color w:val="000000"/>
        </w:rPr>
        <w:t>, UNT</w:t>
      </w:r>
      <w:r w:rsidR="00ED3B42">
        <w:rPr>
          <w:color w:val="000000"/>
        </w:rPr>
        <w:t xml:space="preserve"> (2023</w:t>
      </w:r>
      <w:r>
        <w:rPr>
          <w:color w:val="000000"/>
        </w:rPr>
        <w:t>-2024</w:t>
      </w:r>
      <w:r w:rsidR="00ED3B42">
        <w:rPr>
          <w:color w:val="000000"/>
        </w:rPr>
        <w:t>).</w:t>
      </w:r>
    </w:p>
    <w:p w14:paraId="062D7F2F" w14:textId="4A6A2524" w:rsidR="00E24C11" w:rsidRDefault="00E24C11" w:rsidP="00E24C11">
      <w:pPr>
        <w:pStyle w:val="NormalWeb"/>
        <w:spacing w:before="0" w:beforeAutospacing="0" w:after="0" w:afterAutospacing="0"/>
      </w:pPr>
      <w:r>
        <w:rPr>
          <w:color w:val="000000"/>
        </w:rPr>
        <w:t xml:space="preserve">Member of </w:t>
      </w:r>
      <w:r>
        <w:t>Student Grants and Awards Committee, UNT (2023-2024).</w:t>
      </w:r>
    </w:p>
    <w:p w14:paraId="30C80014" w14:textId="17664B79" w:rsidR="00E971F7" w:rsidRDefault="00E971F7" w:rsidP="00E971F7">
      <w:pPr>
        <w:pStyle w:val="NormalWeb"/>
        <w:spacing w:before="0" w:beforeAutospacing="0" w:after="0" w:afterAutospacing="0"/>
      </w:pPr>
      <w:r>
        <w:t>Member of Spanish Review for Promotion and Tenure Committee</w:t>
      </w:r>
      <w:r w:rsidR="00E523CC">
        <w:t>, UNT</w:t>
      </w:r>
      <w:r>
        <w:t xml:space="preserve"> (2023-2024)</w:t>
      </w:r>
      <w:r w:rsidR="00E24C11">
        <w:t>.</w:t>
      </w:r>
    </w:p>
    <w:p w14:paraId="4070AD81" w14:textId="7B0603AD" w:rsidR="00E971F7" w:rsidRDefault="00E971F7" w:rsidP="00E971F7">
      <w:pPr>
        <w:pStyle w:val="NormalWeb"/>
        <w:spacing w:before="0" w:beforeAutospacing="0" w:after="0" w:afterAutospacing="0"/>
      </w:pPr>
      <w:r>
        <w:t>Member of College of Liberal Arts and Social Sciences PAC, UNT (2021-2023).</w:t>
      </w:r>
    </w:p>
    <w:p w14:paraId="09E9B27D" w14:textId="456B6CFF" w:rsidR="00C04C9F" w:rsidRDefault="00C33DAF" w:rsidP="00F75783">
      <w:pPr>
        <w:pStyle w:val="NormalWeb"/>
        <w:spacing w:before="0" w:beforeAutospacing="0" w:after="0" w:afterAutospacing="0"/>
      </w:pPr>
      <w:r w:rsidRPr="00647B69">
        <w:t xml:space="preserve">Member of the </w:t>
      </w:r>
      <w:r w:rsidRPr="00647B69">
        <w:rPr>
          <w:color w:val="000000"/>
        </w:rPr>
        <w:t>Faculty Senate</w:t>
      </w:r>
      <w:r>
        <w:rPr>
          <w:color w:val="000000"/>
        </w:rPr>
        <w:t xml:space="preserve"> Library Committee</w:t>
      </w:r>
      <w:r w:rsidRPr="00647B69">
        <w:rPr>
          <w:color w:val="000000"/>
        </w:rPr>
        <w:t>, UNT</w:t>
      </w:r>
      <w:r>
        <w:rPr>
          <w:color w:val="000000"/>
        </w:rPr>
        <w:t xml:space="preserve"> (2021-202</w:t>
      </w:r>
      <w:r w:rsidR="00ED3B42">
        <w:rPr>
          <w:color w:val="000000"/>
        </w:rPr>
        <w:t>4</w:t>
      </w:r>
      <w:r>
        <w:rPr>
          <w:color w:val="000000"/>
        </w:rPr>
        <w:t>)</w:t>
      </w:r>
      <w:r w:rsidR="00392FEF">
        <w:rPr>
          <w:color w:val="000000"/>
        </w:rPr>
        <w:t>.</w:t>
      </w:r>
    </w:p>
    <w:p w14:paraId="72B96672" w14:textId="05DED2FC" w:rsidR="00F75783" w:rsidRDefault="00647B69" w:rsidP="00F75783">
      <w:pPr>
        <w:pStyle w:val="NormalWeb"/>
        <w:spacing w:before="0" w:beforeAutospacing="0" w:after="0" w:afterAutospacing="0"/>
        <w:rPr>
          <w:color w:val="000000"/>
        </w:rPr>
      </w:pPr>
      <w:r w:rsidRPr="00647B69">
        <w:t xml:space="preserve">Member of the </w:t>
      </w:r>
      <w:r w:rsidRPr="00647B69">
        <w:rPr>
          <w:color w:val="000000"/>
        </w:rPr>
        <w:t>Faculty Senate, UNT (Spring 2014</w:t>
      </w:r>
      <w:r w:rsidR="0040082D">
        <w:rPr>
          <w:color w:val="000000"/>
        </w:rPr>
        <w:t>-2017</w:t>
      </w:r>
      <w:r w:rsidR="00263040">
        <w:rPr>
          <w:color w:val="000000"/>
        </w:rPr>
        <w:t>; 2018-2021</w:t>
      </w:r>
      <w:r w:rsidRPr="00647B69">
        <w:rPr>
          <w:color w:val="000000"/>
        </w:rPr>
        <w:t>)</w:t>
      </w:r>
      <w:r w:rsidR="00392FEF">
        <w:rPr>
          <w:color w:val="000000"/>
        </w:rPr>
        <w:t>.</w:t>
      </w:r>
    </w:p>
    <w:p w14:paraId="1B95F729" w14:textId="45E7B66D" w:rsidR="00ED3B42" w:rsidRPr="00ED3B42" w:rsidRDefault="00ED3B42" w:rsidP="00ED3B4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Member of Comparative Politics Search Committee</w:t>
      </w:r>
      <w:r w:rsidR="00E523CC">
        <w:rPr>
          <w:color w:val="000000"/>
        </w:rPr>
        <w:t>, UNT</w:t>
      </w:r>
      <w:r>
        <w:rPr>
          <w:color w:val="000000"/>
        </w:rPr>
        <w:t xml:space="preserve"> (2021</w:t>
      </w:r>
      <w:r w:rsidR="00E971F7">
        <w:rPr>
          <w:color w:val="000000"/>
        </w:rPr>
        <w:t>-2022</w:t>
      </w:r>
      <w:r>
        <w:rPr>
          <w:color w:val="000000"/>
        </w:rPr>
        <w:t>).</w:t>
      </w:r>
    </w:p>
    <w:p w14:paraId="0D6C4A66" w14:textId="43BF43B9" w:rsidR="00392FEF" w:rsidRDefault="00392FEF" w:rsidP="00392FEF">
      <w:r>
        <w:t>Director of Graduate Studies, UNT (2015-2017).</w:t>
      </w:r>
    </w:p>
    <w:p w14:paraId="2CE8B82F" w14:textId="5109BF07" w:rsidR="003D3F0E" w:rsidRPr="003D3F0E" w:rsidRDefault="003D3F0E" w:rsidP="00F75783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3D3F0E">
        <w:t>Member of the University Undergraduate Curriculum Committee</w:t>
      </w:r>
      <w:r w:rsidR="00E523CC">
        <w:t>, UNT</w:t>
      </w:r>
      <w:r w:rsidRPr="003D3F0E">
        <w:t xml:space="preserve"> </w:t>
      </w:r>
      <w:r>
        <w:t>(2016-20</w:t>
      </w:r>
      <w:r w:rsidR="00263040">
        <w:t>21</w:t>
      </w:r>
      <w:r>
        <w:t>)</w:t>
      </w:r>
      <w:r w:rsidR="00392FEF">
        <w:t>.</w:t>
      </w:r>
    </w:p>
    <w:p w14:paraId="76EE9D4A" w14:textId="6B4384A0" w:rsidR="00A40AAA" w:rsidRDefault="009331BB" w:rsidP="00F75783">
      <w:pPr>
        <w:rPr>
          <w:color w:val="000000"/>
        </w:rPr>
      </w:pPr>
      <w:r w:rsidRPr="009331BB">
        <w:rPr>
          <w:color w:val="000000"/>
        </w:rPr>
        <w:t xml:space="preserve">Member of </w:t>
      </w:r>
      <w:r>
        <w:rPr>
          <w:color w:val="000000"/>
        </w:rPr>
        <w:t>the Executive</w:t>
      </w:r>
      <w:r w:rsidRPr="009331BB">
        <w:rPr>
          <w:bCs/>
          <w:iCs/>
          <w:lang w:eastAsia="ja-JP"/>
        </w:rPr>
        <w:t xml:space="preserve"> Committee</w:t>
      </w:r>
      <w:r w:rsidRPr="009331BB">
        <w:rPr>
          <w:color w:val="000000"/>
        </w:rPr>
        <w:t>, UNT (2014-201</w:t>
      </w:r>
      <w:r w:rsidR="00A44411">
        <w:rPr>
          <w:color w:val="000000"/>
        </w:rPr>
        <w:t>6</w:t>
      </w:r>
      <w:r w:rsidR="00F75783">
        <w:rPr>
          <w:color w:val="000000"/>
        </w:rPr>
        <w:t>; 2020-2021</w:t>
      </w:r>
      <w:r w:rsidRPr="009331BB">
        <w:rPr>
          <w:color w:val="000000"/>
        </w:rPr>
        <w:t>)</w:t>
      </w:r>
      <w:r w:rsidR="00392FEF">
        <w:rPr>
          <w:color w:val="000000"/>
        </w:rPr>
        <w:t>.</w:t>
      </w:r>
    </w:p>
    <w:p w14:paraId="3B152541" w14:textId="77777777" w:rsidR="00A44411" w:rsidRDefault="00A44411" w:rsidP="00F75783">
      <w:pPr>
        <w:rPr>
          <w:color w:val="000000"/>
        </w:rPr>
      </w:pPr>
      <w:r w:rsidRPr="00647B69">
        <w:t xml:space="preserve">Member of the </w:t>
      </w:r>
      <w:r w:rsidRPr="00647B69">
        <w:rPr>
          <w:color w:val="000000"/>
        </w:rPr>
        <w:t>Faculty Senate</w:t>
      </w:r>
      <w:r>
        <w:rPr>
          <w:color w:val="000000"/>
        </w:rPr>
        <w:t xml:space="preserve"> Subcommittee on Faculty Participation in Governance</w:t>
      </w:r>
      <w:r w:rsidRPr="00647B69">
        <w:rPr>
          <w:color w:val="000000"/>
        </w:rPr>
        <w:t>, UNT (2014</w:t>
      </w:r>
      <w:r>
        <w:rPr>
          <w:color w:val="000000"/>
        </w:rPr>
        <w:t>-201</w:t>
      </w:r>
      <w:r w:rsidR="00353F30">
        <w:rPr>
          <w:color w:val="000000"/>
        </w:rPr>
        <w:t>7</w:t>
      </w:r>
      <w:r w:rsidRPr="00647B69">
        <w:rPr>
          <w:color w:val="000000"/>
        </w:rPr>
        <w:t>)</w:t>
      </w:r>
    </w:p>
    <w:p w14:paraId="354314BE" w14:textId="4C494BED" w:rsidR="009331BB" w:rsidRDefault="009331BB" w:rsidP="00F75783">
      <w:pPr>
        <w:rPr>
          <w:bCs/>
          <w:iCs/>
          <w:lang w:eastAsia="ja-JP"/>
        </w:rPr>
      </w:pPr>
      <w:r w:rsidRPr="009331BB">
        <w:rPr>
          <w:bCs/>
          <w:iCs/>
          <w:lang w:eastAsia="ja-JP"/>
        </w:rPr>
        <w:t>Convenor of the Ad Hoc Spring Banquet Committee</w:t>
      </w:r>
      <w:r w:rsidR="00E523CC">
        <w:rPr>
          <w:bCs/>
          <w:iCs/>
          <w:lang w:eastAsia="ja-JP"/>
        </w:rPr>
        <w:t>, UNT</w:t>
      </w:r>
      <w:r w:rsidRPr="009331BB">
        <w:rPr>
          <w:bCs/>
          <w:iCs/>
          <w:lang w:eastAsia="ja-JP"/>
        </w:rPr>
        <w:t xml:space="preserve"> (2014-2015)</w:t>
      </w:r>
      <w:r w:rsidR="00392FEF">
        <w:rPr>
          <w:bCs/>
          <w:iCs/>
          <w:lang w:eastAsia="ja-JP"/>
        </w:rPr>
        <w:t>.</w:t>
      </w:r>
    </w:p>
    <w:p w14:paraId="697F869A" w14:textId="015CFB5E" w:rsidR="009331BB" w:rsidRDefault="00A40AAA" w:rsidP="00F75783">
      <w:pPr>
        <w:rPr>
          <w:color w:val="000000"/>
        </w:rPr>
      </w:pPr>
      <w:r>
        <w:rPr>
          <w:color w:val="000000"/>
        </w:rPr>
        <w:t>Chair</w:t>
      </w:r>
      <w:r w:rsidR="009331BB" w:rsidRPr="009331BB">
        <w:rPr>
          <w:color w:val="000000"/>
        </w:rPr>
        <w:t xml:space="preserve"> of </w:t>
      </w:r>
      <w:r w:rsidR="009331BB">
        <w:rPr>
          <w:color w:val="000000"/>
        </w:rPr>
        <w:t xml:space="preserve">the </w:t>
      </w:r>
      <w:r w:rsidR="009331BB" w:rsidRPr="009331BB">
        <w:rPr>
          <w:bCs/>
          <w:iCs/>
          <w:lang w:eastAsia="ja-JP"/>
        </w:rPr>
        <w:t>Faculty Awards Committee</w:t>
      </w:r>
      <w:r w:rsidR="009331BB" w:rsidRPr="009331BB">
        <w:rPr>
          <w:color w:val="000000"/>
        </w:rPr>
        <w:t>, UNT (2014-2015)</w:t>
      </w:r>
      <w:r w:rsidR="00392FEF">
        <w:rPr>
          <w:color w:val="000000"/>
        </w:rPr>
        <w:t>.</w:t>
      </w:r>
    </w:p>
    <w:p w14:paraId="5C5BAA05" w14:textId="6723F40D" w:rsidR="00A40AAA" w:rsidRDefault="00A40AAA" w:rsidP="00F75783">
      <w:r>
        <w:lastRenderedPageBreak/>
        <w:t>Member of the Space Committee, UNT (2013-2014)</w:t>
      </w:r>
      <w:r w:rsidR="00392FEF">
        <w:t>.</w:t>
      </w:r>
    </w:p>
    <w:p w14:paraId="4396671F" w14:textId="69568BAF" w:rsidR="007D3A4C" w:rsidRDefault="007D3A4C" w:rsidP="00F75783">
      <w:r>
        <w:t xml:space="preserve">Member of the Department </w:t>
      </w:r>
      <w:r w:rsidR="003824A4">
        <w:t>Martin Colloquium</w:t>
      </w:r>
      <w:r>
        <w:t>, UNT (201</w:t>
      </w:r>
      <w:r w:rsidR="003824A4">
        <w:t>2</w:t>
      </w:r>
      <w:r>
        <w:t>-2014)</w:t>
      </w:r>
      <w:r w:rsidR="00392FEF">
        <w:t>.</w:t>
      </w:r>
    </w:p>
    <w:p w14:paraId="7BFED9EA" w14:textId="3839B2A2" w:rsidR="007D3A4C" w:rsidRDefault="007D3A4C" w:rsidP="00F75783">
      <w:r>
        <w:t>Member of the Department Professionalization Seminar, UNT (2013-2014)</w:t>
      </w:r>
      <w:r w:rsidR="00392FEF">
        <w:t>.</w:t>
      </w:r>
    </w:p>
    <w:p w14:paraId="7AFAD50C" w14:textId="77777777" w:rsidR="00734620" w:rsidRDefault="00734620" w:rsidP="00F75783">
      <w:r>
        <w:t>Member of the Chair Search Committee, UNT (2013).</w:t>
      </w:r>
    </w:p>
    <w:p w14:paraId="03CC350F" w14:textId="77777777" w:rsidR="004A7D51" w:rsidRDefault="004A7D51" w:rsidP="00F75783">
      <w:r>
        <w:t xml:space="preserve">Member of the </w:t>
      </w:r>
      <w:r w:rsidR="006A2A8D" w:rsidRPr="006124A5">
        <w:t xml:space="preserve">University-Wide </w:t>
      </w:r>
      <w:r>
        <w:t>Faculty Senate, TTU (2010-2012).</w:t>
      </w:r>
    </w:p>
    <w:p w14:paraId="4C1C3220" w14:textId="77777777" w:rsidR="006A2A8D" w:rsidRDefault="006A2A8D" w:rsidP="00F75783">
      <w:r>
        <w:t xml:space="preserve">Member of the </w:t>
      </w:r>
      <w:r w:rsidRPr="006124A5">
        <w:t xml:space="preserve">University-Wide </w:t>
      </w:r>
      <w:r>
        <w:t xml:space="preserve">Fulbright </w:t>
      </w:r>
      <w:r w:rsidRPr="006124A5">
        <w:t>Committee</w:t>
      </w:r>
      <w:r>
        <w:t>, TTU (2011-2012).</w:t>
      </w:r>
    </w:p>
    <w:p w14:paraId="70BBDFDF" w14:textId="77777777" w:rsidR="006124A5" w:rsidRPr="006124A5" w:rsidRDefault="006124A5" w:rsidP="00F75783">
      <w:r w:rsidRPr="006124A5">
        <w:t>Member of the University-Wide Tenure Hearing Committee</w:t>
      </w:r>
      <w:r w:rsidR="00B758BB">
        <w:t>, TTU</w:t>
      </w:r>
      <w:r w:rsidRPr="006124A5">
        <w:t xml:space="preserve"> (2009-201</w:t>
      </w:r>
      <w:r w:rsidR="006A2A8D">
        <w:t>2</w:t>
      </w:r>
      <w:r w:rsidRPr="006124A5">
        <w:t>)</w:t>
      </w:r>
      <w:r>
        <w:t>.</w:t>
      </w:r>
    </w:p>
    <w:p w14:paraId="72885D94" w14:textId="77777777" w:rsidR="00B758BB" w:rsidRDefault="00B758BB" w:rsidP="00F75783">
      <w:r>
        <w:t>Member of the Graduate Committee, TTU</w:t>
      </w:r>
      <w:r w:rsidRPr="006124A5">
        <w:t xml:space="preserve"> (2009-201</w:t>
      </w:r>
      <w:r w:rsidR="006A2A8D">
        <w:t>2</w:t>
      </w:r>
      <w:r w:rsidRPr="006124A5">
        <w:t>)</w:t>
      </w:r>
      <w:r>
        <w:t xml:space="preserve">.  </w:t>
      </w:r>
    </w:p>
    <w:p w14:paraId="747AE26F" w14:textId="77777777" w:rsidR="00B758BB" w:rsidRDefault="00B758BB" w:rsidP="00F75783">
      <w:r>
        <w:t xml:space="preserve">Member of the External Chair Advisory Committee, </w:t>
      </w:r>
      <w:r w:rsidRPr="006549DA">
        <w:t>T</w:t>
      </w:r>
      <w:r>
        <w:t>TU (2009).</w:t>
      </w:r>
    </w:p>
    <w:p w14:paraId="294DBD47" w14:textId="77777777" w:rsidR="00B04396" w:rsidRDefault="00B04396" w:rsidP="00F75783">
      <w:r>
        <w:t xml:space="preserve">Director of Undergraduate Studies, </w:t>
      </w:r>
      <w:r w:rsidRPr="006549DA">
        <w:t>T</w:t>
      </w:r>
      <w:r w:rsidR="00B758BB">
        <w:t>TU</w:t>
      </w:r>
      <w:r>
        <w:t xml:space="preserve"> (2007-</w:t>
      </w:r>
      <w:r w:rsidR="00263DBA">
        <w:t>2009</w:t>
      </w:r>
      <w:r>
        <w:t>).</w:t>
      </w:r>
    </w:p>
    <w:p w14:paraId="26631780" w14:textId="77777777" w:rsidR="00B04396" w:rsidRDefault="00B04396" w:rsidP="00F75783">
      <w:r>
        <w:t xml:space="preserve">Member of </w:t>
      </w:r>
      <w:r w:rsidR="00B758BB">
        <w:t xml:space="preserve">Two </w:t>
      </w:r>
      <w:r>
        <w:t xml:space="preserve">International Relations Search Committees, </w:t>
      </w:r>
      <w:r w:rsidRPr="006549DA">
        <w:t>T</w:t>
      </w:r>
      <w:r w:rsidR="00B758BB">
        <w:t>TU</w:t>
      </w:r>
      <w:r>
        <w:t xml:space="preserve"> (2008</w:t>
      </w:r>
      <w:r w:rsidR="00B758BB">
        <w:t>-2009</w:t>
      </w:r>
      <w:r>
        <w:t xml:space="preserve">). </w:t>
      </w:r>
    </w:p>
    <w:p w14:paraId="428940A6" w14:textId="77777777" w:rsidR="004902F8" w:rsidRDefault="004902F8" w:rsidP="00F75783">
      <w:r>
        <w:t xml:space="preserve">Chair of </w:t>
      </w:r>
      <w:r w:rsidR="00B758BB">
        <w:t xml:space="preserve">the </w:t>
      </w:r>
      <w:r>
        <w:t>International Relations Search Committee</w:t>
      </w:r>
      <w:r w:rsidR="00A449AF">
        <w:t xml:space="preserve">, </w:t>
      </w:r>
      <w:r>
        <w:t>BGSU (2000-01; 2002-03).</w:t>
      </w:r>
    </w:p>
    <w:p w14:paraId="2681EE28" w14:textId="77777777" w:rsidR="004902F8" w:rsidRDefault="004902F8" w:rsidP="00F75783">
      <w:r>
        <w:t xml:space="preserve">Member of </w:t>
      </w:r>
      <w:r w:rsidR="00B758BB">
        <w:t xml:space="preserve">the </w:t>
      </w:r>
      <w:r>
        <w:t>Charles Barrell Scholarship Committee</w:t>
      </w:r>
      <w:r w:rsidR="00A449AF">
        <w:t xml:space="preserve">, </w:t>
      </w:r>
      <w:r>
        <w:t>BGSU (2000-2002).</w:t>
      </w:r>
    </w:p>
    <w:p w14:paraId="619A43CE" w14:textId="77777777" w:rsidR="004902F8" w:rsidRDefault="006A2A8D" w:rsidP="00F75783">
      <w:pPr>
        <w:rPr>
          <w:b/>
          <w:bCs/>
        </w:rPr>
      </w:pPr>
      <w:r>
        <w:t>Member of the</w:t>
      </w:r>
      <w:r w:rsidR="00B758BB">
        <w:t xml:space="preserve"> </w:t>
      </w:r>
      <w:r w:rsidR="004902F8">
        <w:t>Fulbright Committee</w:t>
      </w:r>
      <w:r w:rsidR="00A449AF">
        <w:t xml:space="preserve">, </w:t>
      </w:r>
      <w:r w:rsidR="004902F8">
        <w:t>Tulane University (1998-1999).</w:t>
      </w:r>
    </w:p>
    <w:p w14:paraId="7628166A" w14:textId="77777777" w:rsidR="004902F8" w:rsidRDefault="004902F8" w:rsidP="004902F8">
      <w:pPr>
        <w:rPr>
          <w:b/>
          <w:bCs/>
        </w:rPr>
      </w:pPr>
    </w:p>
    <w:p w14:paraId="7AF0E5E0" w14:textId="063AE8E2" w:rsidR="00DD0443" w:rsidRPr="00C37E87" w:rsidRDefault="00DD0443" w:rsidP="00F30B69">
      <w:pPr>
        <w:spacing w:line="360" w:lineRule="auto"/>
      </w:pPr>
      <w:r w:rsidRPr="00DD0443">
        <w:rPr>
          <w:b/>
          <w:bCs/>
          <w:sz w:val="28"/>
          <w:szCs w:val="28"/>
        </w:rPr>
        <w:t>G</w:t>
      </w:r>
      <w:r w:rsidR="00667828">
        <w:rPr>
          <w:b/>
          <w:bCs/>
          <w:sz w:val="28"/>
          <w:szCs w:val="28"/>
        </w:rPr>
        <w:t>rants</w:t>
      </w:r>
      <w:r w:rsidRPr="00DD0443">
        <w:rPr>
          <w:b/>
          <w:bCs/>
          <w:sz w:val="28"/>
          <w:szCs w:val="28"/>
        </w:rPr>
        <w:t xml:space="preserve"> </w:t>
      </w:r>
      <w:r w:rsidR="00667828">
        <w:rPr>
          <w:b/>
          <w:bCs/>
          <w:sz w:val="28"/>
          <w:szCs w:val="28"/>
        </w:rPr>
        <w:t>and</w:t>
      </w:r>
      <w:r w:rsidRPr="00DD0443">
        <w:rPr>
          <w:b/>
          <w:bCs/>
          <w:sz w:val="28"/>
          <w:szCs w:val="28"/>
        </w:rPr>
        <w:t xml:space="preserve"> R</w:t>
      </w:r>
      <w:r w:rsidR="00667828">
        <w:rPr>
          <w:b/>
          <w:bCs/>
          <w:sz w:val="28"/>
          <w:szCs w:val="28"/>
        </w:rPr>
        <w:t>esearch</w:t>
      </w:r>
      <w:r w:rsidRPr="00DD0443">
        <w:rPr>
          <w:b/>
          <w:bCs/>
          <w:sz w:val="28"/>
          <w:szCs w:val="28"/>
        </w:rPr>
        <w:t xml:space="preserve"> F</w:t>
      </w:r>
      <w:r w:rsidR="00667828">
        <w:rPr>
          <w:b/>
          <w:bCs/>
          <w:sz w:val="28"/>
          <w:szCs w:val="28"/>
        </w:rPr>
        <w:t>unding</w:t>
      </w:r>
    </w:p>
    <w:p w14:paraId="06AFCEDF" w14:textId="77777777" w:rsidR="009D5F2A" w:rsidRDefault="009D5F2A" w:rsidP="00DD0443">
      <w:r>
        <w:t>AidData Expression of Interest (</w:t>
      </w:r>
      <w:r w:rsidR="007D6798">
        <w:t xml:space="preserve">PI, </w:t>
      </w:r>
      <w:r>
        <w:t>with Karl DeRouen and Rob Kevlihan)</w:t>
      </w:r>
      <w:r w:rsidR="00292B2C">
        <w:t>:</w:t>
      </w:r>
      <w:r>
        <w:t xml:space="preserve"> 1</w:t>
      </w:r>
      <w:r w:rsidR="007D6798">
        <w:t>1</w:t>
      </w:r>
      <w:r>
        <w:t xml:space="preserve">/2014: </w:t>
      </w:r>
      <w:r w:rsidR="007D6798">
        <w:t>approved</w:t>
      </w:r>
      <w:r w:rsidR="00BF576D">
        <w:t>; 4/2015: $196,000 (rejected)</w:t>
      </w:r>
      <w:r>
        <w:t>.</w:t>
      </w:r>
    </w:p>
    <w:p w14:paraId="219FE44E" w14:textId="77777777" w:rsidR="00F00666" w:rsidRDefault="00F00666" w:rsidP="00DD0443">
      <w:r>
        <w:t xml:space="preserve">Department for International Development (DFID) – UK Aid – with Karl DeRouen, et al., </w:t>
      </w:r>
      <w:r w:rsidR="00BF576D">
        <w:t>6/</w:t>
      </w:r>
      <w:r>
        <w:t>2014: $5 mil. (rejected).</w:t>
      </w:r>
    </w:p>
    <w:p w14:paraId="0E064D05" w14:textId="77777777" w:rsidR="007D3A4C" w:rsidRDefault="007D3A4C" w:rsidP="00DD0443">
      <w:r>
        <w:t xml:space="preserve">UNT Faculty Abroad Seminar to Mexico: </w:t>
      </w:r>
      <w:r w:rsidR="009D5F2A">
        <w:t>5/</w:t>
      </w:r>
      <w:r>
        <w:t>16-25</w:t>
      </w:r>
      <w:r w:rsidR="009D5F2A">
        <w:t>/</w:t>
      </w:r>
      <w:r>
        <w:t>2014.</w:t>
      </w:r>
    </w:p>
    <w:p w14:paraId="22C573A3" w14:textId="77777777" w:rsidR="002E5049" w:rsidRDefault="002E5049" w:rsidP="00DD0443">
      <w:r>
        <w:t xml:space="preserve">Fulbright </w:t>
      </w:r>
      <w:r w:rsidRPr="00DD0443">
        <w:t>Fellowship</w:t>
      </w:r>
      <w:r w:rsidR="007C7582">
        <w:t xml:space="preserve">: </w:t>
      </w:r>
      <w:r w:rsidR="002D7B59">
        <w:t>2/2013-7/</w:t>
      </w:r>
      <w:r w:rsidR="007C7582">
        <w:t>2013;</w:t>
      </w:r>
      <w:r>
        <w:t xml:space="preserve"> </w:t>
      </w:r>
      <w:r w:rsidR="002C7940">
        <w:t xml:space="preserve">Research and Teaching Award </w:t>
      </w:r>
      <w:r w:rsidR="00EF5AE1">
        <w:t>in</w:t>
      </w:r>
      <w:r w:rsidR="002C7940">
        <w:t xml:space="preserve"> Chile</w:t>
      </w:r>
      <w:r>
        <w:t xml:space="preserve">. </w:t>
      </w:r>
    </w:p>
    <w:p w14:paraId="0BF1FE3F" w14:textId="77777777" w:rsidR="00DD0443" w:rsidRPr="00DD0443" w:rsidRDefault="00DD0443" w:rsidP="00DD0443">
      <w:r w:rsidRPr="00DD0443">
        <w:t xml:space="preserve">Big XII Fellowship Grant: </w:t>
      </w:r>
      <w:r w:rsidR="002D7B59">
        <w:t>1/</w:t>
      </w:r>
      <w:r w:rsidRPr="00DD0443">
        <w:t>2006; $2,500.</w:t>
      </w:r>
    </w:p>
    <w:p w14:paraId="5DB37C0B" w14:textId="77777777" w:rsidR="00DD0443" w:rsidRPr="00DD0443" w:rsidRDefault="00DD0443" w:rsidP="00DD0443">
      <w:r w:rsidRPr="00DD0443">
        <w:t xml:space="preserve">APSA Research Grants (with Candace Archer): </w:t>
      </w:r>
      <w:r w:rsidR="009D5F2A">
        <w:t>1/</w:t>
      </w:r>
      <w:r w:rsidRPr="00DD0443">
        <w:t>2005; $1,207.</w:t>
      </w:r>
    </w:p>
    <w:p w14:paraId="49AAA4F0" w14:textId="77777777" w:rsidR="00DD0443" w:rsidRPr="00DD0443" w:rsidRDefault="00DD0443" w:rsidP="00DD0443">
      <w:r w:rsidRPr="00DD0443">
        <w:t>BGSU, Faculty Research Committee Travel Grant: Spring 2001; $500.</w:t>
      </w:r>
    </w:p>
    <w:p w14:paraId="32865717" w14:textId="77777777" w:rsidR="00DD0443" w:rsidRPr="00DD0443" w:rsidRDefault="00DD0443" w:rsidP="00DD0443">
      <w:r w:rsidRPr="00DD0443">
        <w:t>UCLA International Studies and Overseas Programs Grant, 1993-1994; $2,000.</w:t>
      </w:r>
    </w:p>
    <w:p w14:paraId="66C7E744" w14:textId="77777777" w:rsidR="00DD0443" w:rsidRPr="00DD0443" w:rsidRDefault="00DD0443" w:rsidP="00DD0443">
      <w:smartTag w:uri="urn:schemas-microsoft-com:office:smarttags" w:element="place">
        <w:smartTag w:uri="urn:schemas-microsoft-com:office:smarttags" w:element="PlaceName">
          <w:r w:rsidRPr="00DD0443">
            <w:t>UCLA</w:t>
          </w:r>
        </w:smartTag>
        <w:r w:rsidRPr="00DD0443">
          <w:t xml:space="preserve"> </w:t>
        </w:r>
        <w:smartTag w:uri="urn:schemas-microsoft-com:office:smarttags" w:element="PlaceName">
          <w:r w:rsidRPr="00DD0443">
            <w:t>Latin</w:t>
          </w:r>
        </w:smartTag>
        <w:r w:rsidRPr="00DD0443">
          <w:t xml:space="preserve"> </w:t>
        </w:r>
        <w:smartTag w:uri="urn:schemas-microsoft-com:office:smarttags" w:element="PlaceName">
          <w:r w:rsidRPr="00DD0443">
            <w:t>American</w:t>
          </w:r>
        </w:smartTag>
        <w:r w:rsidRPr="00DD0443">
          <w:t xml:space="preserve"> </w:t>
        </w:r>
        <w:smartTag w:uri="urn:schemas-microsoft-com:office:smarttags" w:element="PlaceType">
          <w:r w:rsidRPr="00DD0443">
            <w:t>Center</w:t>
          </w:r>
        </w:smartTag>
      </w:smartTag>
      <w:r w:rsidRPr="00DD0443">
        <w:t xml:space="preserve"> Grant (Tinker Foundation), 1993-1994; $2,500.</w:t>
      </w:r>
    </w:p>
    <w:p w14:paraId="1E001AB5" w14:textId="77777777" w:rsidR="00DD0443" w:rsidRPr="00DD0443" w:rsidRDefault="00DD0443" w:rsidP="00DD0443">
      <w:smartTag w:uri="urn:schemas-microsoft-com:office:smarttags" w:element="place">
        <w:smartTag w:uri="urn:schemas-microsoft-com:office:smarttags" w:element="PlaceName">
          <w:r w:rsidRPr="00DD0443">
            <w:t>UCLA</w:t>
          </w:r>
        </w:smartTag>
        <w:r w:rsidRPr="00DD0443">
          <w:t xml:space="preserve"> </w:t>
        </w:r>
        <w:smartTag w:uri="urn:schemas-microsoft-com:office:smarttags" w:element="PlaceName">
          <w:r w:rsidRPr="00DD0443">
            <w:t>Latin</w:t>
          </w:r>
        </w:smartTag>
        <w:r w:rsidRPr="00DD0443">
          <w:t xml:space="preserve"> </w:t>
        </w:r>
        <w:smartTag w:uri="urn:schemas-microsoft-com:office:smarttags" w:element="PlaceName">
          <w:r w:rsidRPr="00DD0443">
            <w:t>American</w:t>
          </w:r>
        </w:smartTag>
        <w:r w:rsidRPr="00DD0443">
          <w:t xml:space="preserve"> </w:t>
        </w:r>
        <w:smartTag w:uri="urn:schemas-microsoft-com:office:smarttags" w:element="PlaceType">
          <w:r w:rsidRPr="00DD0443">
            <w:t>Center</w:t>
          </w:r>
        </w:smartTag>
      </w:smartTag>
      <w:r w:rsidRPr="00DD0443">
        <w:t xml:space="preserve"> Grant (Tinker Foundation), 1992-1993; $2,500.</w:t>
      </w:r>
    </w:p>
    <w:p w14:paraId="050D6707" w14:textId="77777777" w:rsidR="00DD0443" w:rsidRPr="00DD0443" w:rsidRDefault="00DD0443" w:rsidP="00DD0443">
      <w:r w:rsidRPr="00DD0443">
        <w:t>UCLA Center for Business Education and Research, 1992-1993; $2,500.</w:t>
      </w:r>
    </w:p>
    <w:p w14:paraId="6E361FC7" w14:textId="77777777" w:rsidR="00DD0443" w:rsidRPr="00DD0443" w:rsidRDefault="00DD0443" w:rsidP="00DD0443">
      <w:r w:rsidRPr="00DD0443">
        <w:t>UCLA Center for Business Education and Research, 1991-1992; $2,500.</w:t>
      </w:r>
    </w:p>
    <w:p w14:paraId="2D6E03E3" w14:textId="77777777" w:rsidR="00DD0443" w:rsidRDefault="00DD0443" w:rsidP="00DD0443"/>
    <w:p w14:paraId="7097F933" w14:textId="77777777" w:rsidR="00DD0443" w:rsidRPr="00DD0443" w:rsidRDefault="00DD0443" w:rsidP="00F30B69">
      <w:pPr>
        <w:spacing w:line="360" w:lineRule="auto"/>
        <w:rPr>
          <w:b/>
          <w:sz w:val="28"/>
          <w:szCs w:val="28"/>
        </w:rPr>
      </w:pPr>
      <w:r w:rsidRPr="00DD0443">
        <w:rPr>
          <w:b/>
          <w:sz w:val="28"/>
          <w:szCs w:val="28"/>
        </w:rPr>
        <w:t>H</w:t>
      </w:r>
      <w:r w:rsidR="00667828">
        <w:rPr>
          <w:b/>
          <w:sz w:val="28"/>
          <w:szCs w:val="28"/>
        </w:rPr>
        <w:t>onors</w:t>
      </w:r>
    </w:p>
    <w:p w14:paraId="113FFC49" w14:textId="77777777" w:rsidR="004C2857" w:rsidRDefault="004C2857" w:rsidP="00DD0443">
      <w:pPr>
        <w:tabs>
          <w:tab w:val="left" w:pos="360"/>
        </w:tabs>
      </w:pPr>
      <w:r w:rsidRPr="004C2857">
        <w:rPr>
          <w:color w:val="000000"/>
        </w:rPr>
        <w:t xml:space="preserve">Recipient of the UNT </w:t>
      </w:r>
      <w:r w:rsidRPr="004C2857">
        <w:t>President’s Council Teaching Award, 2021.</w:t>
      </w:r>
    </w:p>
    <w:p w14:paraId="5EBE3F94" w14:textId="77777777" w:rsidR="001063E3" w:rsidRDefault="001063E3" w:rsidP="001063E3">
      <w:pPr>
        <w:tabs>
          <w:tab w:val="left" w:pos="360"/>
        </w:tabs>
        <w:rPr>
          <w:color w:val="000000"/>
        </w:rPr>
      </w:pPr>
      <w:r>
        <w:rPr>
          <w:color w:val="000000"/>
        </w:rPr>
        <w:t xml:space="preserve">UNT Department of Political Science Award for Research Excellence, 2020. </w:t>
      </w:r>
    </w:p>
    <w:p w14:paraId="439A0069" w14:textId="77777777" w:rsidR="006F53DD" w:rsidRDefault="006F53DD" w:rsidP="00DD0443">
      <w:pPr>
        <w:tabs>
          <w:tab w:val="left" w:pos="360"/>
        </w:tabs>
        <w:rPr>
          <w:color w:val="000000"/>
        </w:rPr>
      </w:pPr>
      <w:r>
        <w:rPr>
          <w:color w:val="000000"/>
        </w:rPr>
        <w:t>UNT Coll</w:t>
      </w:r>
      <w:r w:rsidR="004C2857">
        <w:rPr>
          <w:color w:val="000000"/>
        </w:rPr>
        <w:t>e</w:t>
      </w:r>
      <w:r>
        <w:rPr>
          <w:color w:val="000000"/>
        </w:rPr>
        <w:t>ge of Liberal Arts and Social Sciences Award for Research Excellence Finalist, 2019.</w:t>
      </w:r>
    </w:p>
    <w:p w14:paraId="060E885A" w14:textId="77777777" w:rsidR="00CE1D3B" w:rsidRDefault="00FE5AD2" w:rsidP="00DD0443">
      <w:pPr>
        <w:tabs>
          <w:tab w:val="left" w:pos="360"/>
        </w:tabs>
        <w:rPr>
          <w:color w:val="000000"/>
        </w:rPr>
      </w:pPr>
      <w:r>
        <w:rPr>
          <w:color w:val="000000"/>
        </w:rPr>
        <w:t xml:space="preserve">UNT </w:t>
      </w:r>
      <w:r w:rsidR="00CE1D3B">
        <w:rPr>
          <w:color w:val="000000"/>
        </w:rPr>
        <w:t xml:space="preserve">Department of Political Science Award for Research Excellence, 2018. </w:t>
      </w:r>
    </w:p>
    <w:p w14:paraId="76918DC1" w14:textId="77777777" w:rsidR="00B24B63" w:rsidRDefault="00B24B63" w:rsidP="00DD0443">
      <w:pPr>
        <w:tabs>
          <w:tab w:val="left" w:pos="360"/>
        </w:tabs>
        <w:rPr>
          <w:color w:val="000000"/>
        </w:rPr>
      </w:pPr>
      <w:r>
        <w:rPr>
          <w:color w:val="000000"/>
        </w:rPr>
        <w:t xml:space="preserve">Recipient of multiple commendations from </w:t>
      </w:r>
      <w:r w:rsidR="00984290">
        <w:rPr>
          <w:color w:val="000000"/>
        </w:rPr>
        <w:t xml:space="preserve">students for </w:t>
      </w:r>
      <w:r>
        <w:rPr>
          <w:color w:val="000000"/>
        </w:rPr>
        <w:t>the Thank a Teacher program.</w:t>
      </w:r>
    </w:p>
    <w:p w14:paraId="48F813A2" w14:textId="77777777" w:rsidR="00C038CF" w:rsidRPr="00C038CF" w:rsidRDefault="00C038CF" w:rsidP="00DD0443">
      <w:pPr>
        <w:tabs>
          <w:tab w:val="left" w:pos="360"/>
        </w:tabs>
        <w:rPr>
          <w:color w:val="000000"/>
        </w:rPr>
      </w:pPr>
      <w:r>
        <w:rPr>
          <w:color w:val="000000"/>
        </w:rPr>
        <w:t xml:space="preserve">Recognized </w:t>
      </w:r>
      <w:r w:rsidRPr="00C038CF">
        <w:rPr>
          <w:color w:val="000000"/>
        </w:rPr>
        <w:t xml:space="preserve">as </w:t>
      </w:r>
      <w:r>
        <w:rPr>
          <w:color w:val="000000"/>
        </w:rPr>
        <w:t xml:space="preserve">Having a </w:t>
      </w:r>
      <w:r w:rsidRPr="00C038CF">
        <w:rPr>
          <w:color w:val="000000"/>
        </w:rPr>
        <w:t xml:space="preserve">Significant Influence on </w:t>
      </w:r>
      <w:r>
        <w:rPr>
          <w:color w:val="000000"/>
        </w:rPr>
        <w:t xml:space="preserve">the </w:t>
      </w:r>
      <w:r w:rsidRPr="00C038CF">
        <w:rPr>
          <w:color w:val="000000"/>
        </w:rPr>
        <w:t>Lives</w:t>
      </w:r>
      <w:r>
        <w:rPr>
          <w:color w:val="000000"/>
        </w:rPr>
        <w:t>, Characters, and Intellectual Development</w:t>
      </w:r>
      <w:r w:rsidRPr="00C038CF">
        <w:rPr>
          <w:color w:val="000000"/>
        </w:rPr>
        <w:t xml:space="preserve"> of </w:t>
      </w:r>
      <w:r w:rsidRPr="00C038CF">
        <w:t>Phi Beta Kappa Inductees. April 2012.</w:t>
      </w:r>
    </w:p>
    <w:p w14:paraId="701604B1" w14:textId="77777777" w:rsidR="00C53B73" w:rsidRDefault="00C53B73" w:rsidP="00DD0443">
      <w:pPr>
        <w:tabs>
          <w:tab w:val="left" w:pos="360"/>
        </w:tabs>
        <w:rPr>
          <w:color w:val="000000"/>
        </w:rPr>
      </w:pPr>
      <w:r>
        <w:rPr>
          <w:color w:val="000000"/>
        </w:rPr>
        <w:t>Nominee (and awarded) “Raiders Who Rock.” April 2009.</w:t>
      </w:r>
    </w:p>
    <w:p w14:paraId="17BEE826" w14:textId="77777777" w:rsidR="00DD0443" w:rsidRPr="00DD0443" w:rsidRDefault="00DD0443" w:rsidP="00DD0443">
      <w:pPr>
        <w:tabs>
          <w:tab w:val="left" w:pos="360"/>
        </w:tabs>
        <w:rPr>
          <w:color w:val="000000"/>
        </w:rPr>
      </w:pPr>
      <w:r w:rsidRPr="00DD0443">
        <w:rPr>
          <w:color w:val="000000"/>
        </w:rPr>
        <w:t>Nominee for Best Book in Comparative Politics at APSA, September 2003.</w:t>
      </w:r>
    </w:p>
    <w:p w14:paraId="11DCB85F" w14:textId="77777777" w:rsidR="00DD0443" w:rsidRPr="00DD0443" w:rsidRDefault="00DD0443" w:rsidP="00DD0443">
      <w:r w:rsidRPr="00DD0443">
        <w:t>UCLA Graduate Fellowship, 1987-1988.</w:t>
      </w:r>
    </w:p>
    <w:p w14:paraId="5B99E1B0" w14:textId="77777777" w:rsidR="00DD0443" w:rsidRPr="00DD0443" w:rsidRDefault="00DD0443" w:rsidP="00DD0443">
      <w:r w:rsidRPr="00DD0443">
        <w:t>ASU Outstanding Senior in Economics, 1985.</w:t>
      </w:r>
    </w:p>
    <w:p w14:paraId="3973FA39" w14:textId="77777777" w:rsidR="00DD0443" w:rsidRPr="00DD0443" w:rsidRDefault="00DD0443" w:rsidP="00DD0443">
      <w:r w:rsidRPr="00DD0443">
        <w:t>ASU Regents Fellow, 1983-1985.</w:t>
      </w:r>
    </w:p>
    <w:p w14:paraId="31533C04" w14:textId="77777777" w:rsidR="00DD0443" w:rsidRDefault="00DD0443" w:rsidP="004902F8">
      <w:pPr>
        <w:rPr>
          <w:b/>
          <w:bCs/>
        </w:rPr>
      </w:pPr>
    </w:p>
    <w:p w14:paraId="61324117" w14:textId="77777777" w:rsidR="004902F8" w:rsidRDefault="004902F8" w:rsidP="00F30B69">
      <w:pPr>
        <w:spacing w:line="360" w:lineRule="auto"/>
      </w:pPr>
      <w:r>
        <w:rPr>
          <w:b/>
          <w:bCs/>
          <w:sz w:val="28"/>
          <w:szCs w:val="28"/>
        </w:rPr>
        <w:t>T</w:t>
      </w:r>
      <w:r w:rsidR="00667828">
        <w:rPr>
          <w:b/>
          <w:bCs/>
          <w:sz w:val="28"/>
          <w:szCs w:val="28"/>
        </w:rPr>
        <w:t>ravel</w:t>
      </w:r>
    </w:p>
    <w:p w14:paraId="5FF7EED0" w14:textId="77777777" w:rsidR="004B2FF1" w:rsidRDefault="004B2FF1" w:rsidP="004902F8">
      <w:r>
        <w:t>UNT Faculty Abroad Seminar to Mexico: 5/16-25/2014. Met with colleagues to discuss setting up study abroad programs and research opportunities.</w:t>
      </w:r>
    </w:p>
    <w:p w14:paraId="45918B23" w14:textId="77777777" w:rsidR="004B2FF1" w:rsidRDefault="004B2FF1" w:rsidP="004902F8"/>
    <w:p w14:paraId="7B9394EE" w14:textId="77777777" w:rsidR="00E237B9" w:rsidRDefault="00E237B9" w:rsidP="004902F8">
      <w:r>
        <w:t>Argentina, Chile, and Uruguay. Spring and Summer 201</w:t>
      </w:r>
      <w:r w:rsidR="0034389E">
        <w:t>3</w:t>
      </w:r>
      <w:r>
        <w:t>. Taught at the Universidad Católica in Santiago</w:t>
      </w:r>
      <w:r w:rsidR="002068EC">
        <w:t>,</w:t>
      </w:r>
      <w:r>
        <w:t xml:space="preserve"> Chile</w:t>
      </w:r>
      <w:r w:rsidR="002068EC">
        <w:t>, in Spring 201</w:t>
      </w:r>
      <w:r w:rsidR="0034389E">
        <w:t>3</w:t>
      </w:r>
      <w:r w:rsidR="002068EC">
        <w:t xml:space="preserve"> – carried out interviews in Chile, Argentina, and Uruguay</w:t>
      </w:r>
      <w:r>
        <w:t>. (Funded by Fulbright).</w:t>
      </w:r>
    </w:p>
    <w:p w14:paraId="67C558C8" w14:textId="77777777" w:rsidR="00E237B9" w:rsidRDefault="00E237B9" w:rsidP="004902F8"/>
    <w:p w14:paraId="18EBE745" w14:textId="77777777" w:rsidR="007218F2" w:rsidRDefault="007218F2" w:rsidP="004902F8">
      <w:r>
        <w:t>Nicaragua. July 2007. Conducted research for a pilot project on United States foreign direct investment in Latin America</w:t>
      </w:r>
      <w:r w:rsidRPr="00DD0443">
        <w:t>.</w:t>
      </w:r>
      <w:r w:rsidR="00DD0443" w:rsidRPr="00DD0443">
        <w:t xml:space="preserve"> (Funded by Center for Public Service, Texas Tech University).</w:t>
      </w:r>
    </w:p>
    <w:p w14:paraId="2D140A26" w14:textId="77777777" w:rsidR="007218F2" w:rsidRDefault="007218F2" w:rsidP="004902F8"/>
    <w:p w14:paraId="74D6239A" w14:textId="77777777" w:rsidR="004902F8" w:rsidRPr="004902F8" w:rsidRDefault="004902F8" w:rsidP="004902F8">
      <w:pPr>
        <w:rPr>
          <w:lang w:val="es-ES"/>
        </w:rPr>
      </w:pPr>
      <w:r w:rsidRPr="006B3CA4">
        <w:t xml:space="preserve">Argentina and Uruguay. Spring 1994. </w:t>
      </w:r>
      <w:r w:rsidRPr="004902F8">
        <w:rPr>
          <w:lang w:val="es-ES"/>
        </w:rPr>
        <w:t>Research affiliation with Centro de Estudios Macroeconómicos de Argentina (CEMA - Buenos Aires).</w:t>
      </w:r>
    </w:p>
    <w:p w14:paraId="5620B5F1" w14:textId="77777777" w:rsidR="004902F8" w:rsidRPr="004902F8" w:rsidRDefault="004902F8" w:rsidP="004902F8">
      <w:pPr>
        <w:rPr>
          <w:lang w:val="es-ES"/>
        </w:rPr>
      </w:pPr>
    </w:p>
    <w:p w14:paraId="3FF0C713" w14:textId="77777777" w:rsidR="004902F8" w:rsidRDefault="004902F8" w:rsidP="004902F8">
      <w:r>
        <w:t>Chile, Colombia, and Mexico. Summer 1993. Research affiliations with Centro de</w:t>
      </w:r>
    </w:p>
    <w:p w14:paraId="13120CA8" w14:textId="77777777" w:rsidR="004902F8" w:rsidRDefault="004902F8" w:rsidP="004902F8">
      <w:pPr>
        <w:rPr>
          <w:lang w:val="es-ES"/>
        </w:rPr>
      </w:pPr>
      <w:r w:rsidRPr="004902F8">
        <w:rPr>
          <w:lang w:val="es-ES"/>
        </w:rPr>
        <w:t>Estudios Públicos (CEP - Santiago), Universidad de Los Andes (B</w:t>
      </w:r>
      <w:r w:rsidR="00351F02">
        <w:rPr>
          <w:lang w:val="es-ES"/>
        </w:rPr>
        <w:t>o</w:t>
      </w:r>
      <w:r w:rsidRPr="004902F8">
        <w:rPr>
          <w:lang w:val="es-ES"/>
        </w:rPr>
        <w:t>got</w:t>
      </w:r>
      <w:r w:rsidR="001273E0">
        <w:rPr>
          <w:lang w:val="es-ES"/>
        </w:rPr>
        <w:t>á</w:t>
      </w:r>
      <w:r w:rsidRPr="004902F8">
        <w:rPr>
          <w:lang w:val="es-ES"/>
        </w:rPr>
        <w:t>), and Instituto Tecnológico Autónomo de México (ITAM - Mexico City).</w:t>
      </w:r>
    </w:p>
    <w:p w14:paraId="367C39F6" w14:textId="77777777" w:rsidR="001E1CB9" w:rsidRPr="004902F8" w:rsidRDefault="001E1CB9" w:rsidP="004902F8">
      <w:pPr>
        <w:rPr>
          <w:lang w:val="es-ES"/>
        </w:rPr>
      </w:pPr>
    </w:p>
    <w:p w14:paraId="56C85D4B" w14:textId="77777777" w:rsidR="004902F8" w:rsidRPr="006B3CA4" w:rsidRDefault="004902F8" w:rsidP="004902F8">
      <w:pPr>
        <w:rPr>
          <w:lang w:val="es-ES"/>
        </w:rPr>
      </w:pPr>
      <w:r>
        <w:t xml:space="preserve">Argentina, Chile, and Uruguay. Summer and Fall 1992. </w:t>
      </w:r>
      <w:r w:rsidRPr="006B3CA4">
        <w:rPr>
          <w:lang w:val="es-ES"/>
        </w:rPr>
        <w:t>Research affiliations with</w:t>
      </w:r>
    </w:p>
    <w:p w14:paraId="5FAFF8A9" w14:textId="77777777" w:rsidR="004902F8" w:rsidRDefault="004902F8" w:rsidP="004902F8">
      <w:pPr>
        <w:rPr>
          <w:lang w:val="es-ES"/>
        </w:rPr>
      </w:pPr>
      <w:r w:rsidRPr="004902F8">
        <w:rPr>
          <w:lang w:val="es-ES"/>
        </w:rPr>
        <w:t>Centro de Estudios Macroeconómicos de Argentina (Buenos Aires), Centro de Estudios Públicos (Santiago), and Sociedad de Análisis Político (Montevideo).</w:t>
      </w:r>
    </w:p>
    <w:p w14:paraId="7CE3533E" w14:textId="77777777" w:rsidR="000659A4" w:rsidRPr="004902F8" w:rsidRDefault="000659A4" w:rsidP="004902F8">
      <w:pPr>
        <w:rPr>
          <w:lang w:val="es-ES"/>
        </w:rPr>
      </w:pPr>
    </w:p>
    <w:p w14:paraId="37FD6849" w14:textId="77777777" w:rsidR="004902F8" w:rsidRDefault="004902F8" w:rsidP="00F30B69">
      <w:pPr>
        <w:spacing w:line="360" w:lineRule="auto"/>
      </w:pPr>
      <w:r>
        <w:rPr>
          <w:b/>
          <w:bCs/>
          <w:sz w:val="28"/>
          <w:szCs w:val="28"/>
        </w:rPr>
        <w:t>L</w:t>
      </w:r>
      <w:r w:rsidR="00667828">
        <w:rPr>
          <w:b/>
          <w:bCs/>
          <w:sz w:val="28"/>
          <w:szCs w:val="28"/>
        </w:rPr>
        <w:t>anguages</w:t>
      </w:r>
    </w:p>
    <w:p w14:paraId="0F968E9E" w14:textId="77777777" w:rsidR="004902F8" w:rsidRDefault="004902F8" w:rsidP="004902F8">
      <w:r>
        <w:t>Spanish.</w:t>
      </w:r>
      <w:r>
        <w:tab/>
      </w:r>
      <w:r>
        <w:tab/>
      </w:r>
      <w:r>
        <w:tab/>
        <w:t>Proficient speaking; fluent reading and writing.</w:t>
      </w:r>
    </w:p>
    <w:p w14:paraId="1DE9EB90" w14:textId="77777777" w:rsidR="00F30B69" w:rsidRDefault="00F30B69" w:rsidP="004902F8">
      <w:pPr>
        <w:rPr>
          <w:b/>
          <w:bCs/>
          <w:sz w:val="28"/>
          <w:szCs w:val="28"/>
        </w:rPr>
      </w:pPr>
    </w:p>
    <w:p w14:paraId="31FEB494" w14:textId="77777777" w:rsidR="004902F8" w:rsidRDefault="004902F8" w:rsidP="00F30B69">
      <w:pPr>
        <w:spacing w:line="360" w:lineRule="auto"/>
      </w:pPr>
      <w:r>
        <w:rPr>
          <w:b/>
          <w:bCs/>
          <w:sz w:val="28"/>
          <w:szCs w:val="28"/>
        </w:rPr>
        <w:t>P</w:t>
      </w:r>
      <w:r w:rsidR="00667828">
        <w:rPr>
          <w:b/>
          <w:bCs/>
          <w:sz w:val="28"/>
          <w:szCs w:val="28"/>
        </w:rPr>
        <w:t>rofessional</w:t>
      </w:r>
      <w:r>
        <w:rPr>
          <w:b/>
          <w:bCs/>
          <w:sz w:val="28"/>
          <w:szCs w:val="28"/>
        </w:rPr>
        <w:t xml:space="preserve"> R</w:t>
      </w:r>
      <w:r w:rsidR="00667828">
        <w:rPr>
          <w:b/>
          <w:bCs/>
          <w:sz w:val="28"/>
          <w:szCs w:val="28"/>
        </w:rPr>
        <w:t>eferences</w:t>
      </w:r>
    </w:p>
    <w:p w14:paraId="13624D43" w14:textId="77777777" w:rsidR="00C54508" w:rsidRPr="0059533F" w:rsidRDefault="00C54508" w:rsidP="00F30B69">
      <w:pPr>
        <w:spacing w:line="360" w:lineRule="auto"/>
      </w:pPr>
      <w:r w:rsidRPr="0059533F">
        <w:t>Prof. Karl DeRouen, University of Alabama</w:t>
      </w:r>
      <w:r w:rsidR="009C2FCF" w:rsidRPr="0059533F">
        <w:t>;</w:t>
      </w:r>
      <w:r w:rsidR="0059533F" w:rsidRPr="0059533F">
        <w:t xml:space="preserve"> </w:t>
      </w:r>
      <w:hyperlink r:id="rId9" w:history="1">
        <w:r w:rsidR="0059533F" w:rsidRPr="0059533F">
          <w:rPr>
            <w:rStyle w:val="Hyperlink"/>
          </w:rPr>
          <w:t>kderouen@bama.ua.edu</w:t>
        </w:r>
      </w:hyperlink>
      <w:r w:rsidR="0059533F" w:rsidRPr="0059533F">
        <w:t>; (337) 580-9333.</w:t>
      </w:r>
    </w:p>
    <w:p w14:paraId="3D3ABF5C" w14:textId="77777777" w:rsidR="00C54508" w:rsidRPr="0059533F" w:rsidRDefault="004A7D51" w:rsidP="00F30B69">
      <w:pPr>
        <w:spacing w:line="360" w:lineRule="auto"/>
      </w:pPr>
      <w:r w:rsidRPr="0059533F">
        <w:t xml:space="preserve">Prof. </w:t>
      </w:r>
      <w:r w:rsidR="004902F8" w:rsidRPr="0059533F">
        <w:t xml:space="preserve">Barbara Geddes, </w:t>
      </w:r>
      <w:r w:rsidR="00983930" w:rsidRPr="0059533F">
        <w:t>UCLA</w:t>
      </w:r>
      <w:r w:rsidR="009C2FCF" w:rsidRPr="0059533F">
        <w:t>;</w:t>
      </w:r>
      <w:r w:rsidR="0059533F" w:rsidRPr="0059533F">
        <w:t xml:space="preserve"> </w:t>
      </w:r>
      <w:hyperlink r:id="rId10" w:history="1">
        <w:r w:rsidR="0059533F" w:rsidRPr="0059533F">
          <w:rPr>
            <w:rStyle w:val="Hyperlink"/>
          </w:rPr>
          <w:t>geddes@ucla.edu</w:t>
        </w:r>
      </w:hyperlink>
      <w:r w:rsidR="0059533F" w:rsidRPr="0059533F">
        <w:t>; (310) 794-5484</w:t>
      </w:r>
      <w:r w:rsidR="00D53F71">
        <w:t>.</w:t>
      </w:r>
    </w:p>
    <w:p w14:paraId="11CBF2DC" w14:textId="77777777" w:rsidR="00F30B69" w:rsidRPr="0059533F" w:rsidRDefault="00F30B69" w:rsidP="00F30B69">
      <w:pPr>
        <w:spacing w:line="360" w:lineRule="auto"/>
      </w:pPr>
      <w:r w:rsidRPr="0059533F">
        <w:t>P</w:t>
      </w:r>
      <w:r w:rsidR="004A7D51" w:rsidRPr="0059533F">
        <w:t xml:space="preserve">rof. </w:t>
      </w:r>
      <w:r w:rsidR="00520001" w:rsidRPr="0059533F">
        <w:t>Jeffry Frieden</w:t>
      </w:r>
      <w:r w:rsidR="004A7D51" w:rsidRPr="0059533F">
        <w:t>,</w:t>
      </w:r>
      <w:r w:rsidR="00983930" w:rsidRPr="0059533F">
        <w:t xml:space="preserve"> </w:t>
      </w:r>
      <w:r w:rsidR="00CC21E1" w:rsidRPr="0059533F">
        <w:t>Harvard University</w:t>
      </w:r>
      <w:r w:rsidR="009C2FCF" w:rsidRPr="0059533F">
        <w:t xml:space="preserve">; </w:t>
      </w:r>
      <w:hyperlink r:id="rId11" w:history="1">
        <w:r w:rsidR="0059533F" w:rsidRPr="0059533F">
          <w:rPr>
            <w:rStyle w:val="Hyperlink"/>
          </w:rPr>
          <w:t>jfrieden@harvard.edu</w:t>
        </w:r>
      </w:hyperlink>
      <w:r w:rsidR="0059533F" w:rsidRPr="0059533F">
        <w:t>; (617) 496-2386</w:t>
      </w:r>
      <w:r w:rsidR="00D53F71">
        <w:t>.</w:t>
      </w:r>
    </w:p>
    <w:sectPr w:rsidR="00F30B69" w:rsidRPr="0059533F" w:rsidSect="00F70081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F8003" w14:textId="77777777" w:rsidR="00FE48AF" w:rsidRDefault="00FE48AF">
      <w:r>
        <w:separator/>
      </w:r>
    </w:p>
  </w:endnote>
  <w:endnote w:type="continuationSeparator" w:id="0">
    <w:p w14:paraId="01D9A173" w14:textId="77777777" w:rsidR="00FE48AF" w:rsidRDefault="00FE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AGaramond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7EDD" w14:textId="77777777" w:rsidR="00B17C53" w:rsidRDefault="00B17C53" w:rsidP="00B45D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DAF36" w14:textId="77777777" w:rsidR="00B17C53" w:rsidRDefault="00B17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23D5" w14:textId="77777777" w:rsidR="00B17C53" w:rsidRPr="008B6E9B" w:rsidRDefault="00B17C53" w:rsidP="008B6E9B">
    <w:pPr>
      <w:pStyle w:val="Footer"/>
      <w:framePr w:wrap="around" w:vAnchor="text" w:hAnchor="page" w:x="6121" w:y="-83"/>
      <w:rPr>
        <w:rStyle w:val="PageNumber"/>
        <w:sz w:val="24"/>
        <w:szCs w:val="24"/>
      </w:rPr>
    </w:pPr>
    <w:r w:rsidRPr="008B6E9B">
      <w:rPr>
        <w:rStyle w:val="PageNumber"/>
        <w:sz w:val="24"/>
        <w:szCs w:val="24"/>
      </w:rPr>
      <w:fldChar w:fldCharType="begin"/>
    </w:r>
    <w:r w:rsidRPr="008B6E9B">
      <w:rPr>
        <w:rStyle w:val="PageNumber"/>
        <w:sz w:val="24"/>
        <w:szCs w:val="24"/>
      </w:rPr>
      <w:instrText xml:space="preserve">PAGE  </w:instrText>
    </w:r>
    <w:r w:rsidRPr="008B6E9B">
      <w:rPr>
        <w:rStyle w:val="PageNumber"/>
        <w:sz w:val="24"/>
        <w:szCs w:val="24"/>
      </w:rPr>
      <w:fldChar w:fldCharType="separate"/>
    </w:r>
    <w:r w:rsidR="00A26334">
      <w:rPr>
        <w:rStyle w:val="PageNumber"/>
        <w:noProof/>
        <w:sz w:val="24"/>
        <w:szCs w:val="24"/>
      </w:rPr>
      <w:t>11</w:t>
    </w:r>
    <w:r w:rsidRPr="008B6E9B">
      <w:rPr>
        <w:rStyle w:val="PageNumber"/>
        <w:sz w:val="24"/>
        <w:szCs w:val="24"/>
      </w:rPr>
      <w:fldChar w:fldCharType="end"/>
    </w:r>
  </w:p>
  <w:p w14:paraId="756B79BE" w14:textId="77777777" w:rsidR="00B17C53" w:rsidRPr="008B6E9B" w:rsidRDefault="00B17C53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46E46" w14:textId="77777777" w:rsidR="00FE48AF" w:rsidRDefault="00FE48AF">
      <w:r>
        <w:separator/>
      </w:r>
    </w:p>
  </w:footnote>
  <w:footnote w:type="continuationSeparator" w:id="0">
    <w:p w14:paraId="4A860CE0" w14:textId="77777777" w:rsidR="00FE48AF" w:rsidRDefault="00FE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03F"/>
    <w:multiLevelType w:val="hybridMultilevel"/>
    <w:tmpl w:val="3BE05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44E45"/>
    <w:multiLevelType w:val="multilevel"/>
    <w:tmpl w:val="90C2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94093"/>
    <w:multiLevelType w:val="hybridMultilevel"/>
    <w:tmpl w:val="14BCE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2581E"/>
    <w:multiLevelType w:val="multilevel"/>
    <w:tmpl w:val="5ED8E330"/>
    <w:lvl w:ilvl="0">
      <w:start w:val="1993"/>
      <w:numFmt w:val="decimal"/>
      <w:lvlText w:val="%1-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996"/>
      <w:numFmt w:val="decimal"/>
      <w:lvlText w:val="%1-%2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8739389-6280-47DE-86B8-24AD0391E46B}"/>
    <w:docVar w:name="dgnword-eventsink" w:val="21605912"/>
  </w:docVars>
  <w:rsids>
    <w:rsidRoot w:val="00B45A53"/>
    <w:rsid w:val="000012D4"/>
    <w:rsid w:val="00003A16"/>
    <w:rsid w:val="00004660"/>
    <w:rsid w:val="00005046"/>
    <w:rsid w:val="000055F2"/>
    <w:rsid w:val="00017813"/>
    <w:rsid w:val="000227BE"/>
    <w:rsid w:val="0002760A"/>
    <w:rsid w:val="00030346"/>
    <w:rsid w:val="00030CDC"/>
    <w:rsid w:val="000319F6"/>
    <w:rsid w:val="00041EA7"/>
    <w:rsid w:val="0004311F"/>
    <w:rsid w:val="00055684"/>
    <w:rsid w:val="00060A8D"/>
    <w:rsid w:val="00064297"/>
    <w:rsid w:val="00065532"/>
    <w:rsid w:val="000659A4"/>
    <w:rsid w:val="00070354"/>
    <w:rsid w:val="00073D29"/>
    <w:rsid w:val="00074BA4"/>
    <w:rsid w:val="0007688E"/>
    <w:rsid w:val="00076D1B"/>
    <w:rsid w:val="0007786E"/>
    <w:rsid w:val="00077EF8"/>
    <w:rsid w:val="00080829"/>
    <w:rsid w:val="000822FA"/>
    <w:rsid w:val="000825D0"/>
    <w:rsid w:val="00084F11"/>
    <w:rsid w:val="00085C71"/>
    <w:rsid w:val="00085D89"/>
    <w:rsid w:val="00087097"/>
    <w:rsid w:val="000A1F5B"/>
    <w:rsid w:val="000A5E1A"/>
    <w:rsid w:val="000A7A4C"/>
    <w:rsid w:val="000B0484"/>
    <w:rsid w:val="000B087D"/>
    <w:rsid w:val="000B0EB6"/>
    <w:rsid w:val="000B142B"/>
    <w:rsid w:val="000C24ED"/>
    <w:rsid w:val="000D012F"/>
    <w:rsid w:val="000D0999"/>
    <w:rsid w:val="000D19D0"/>
    <w:rsid w:val="000D2321"/>
    <w:rsid w:val="000D5174"/>
    <w:rsid w:val="000D7DD0"/>
    <w:rsid w:val="000E01A1"/>
    <w:rsid w:val="000E375B"/>
    <w:rsid w:val="000E75E9"/>
    <w:rsid w:val="000F3D47"/>
    <w:rsid w:val="000F55E5"/>
    <w:rsid w:val="000F7253"/>
    <w:rsid w:val="001063E3"/>
    <w:rsid w:val="0010756C"/>
    <w:rsid w:val="0011009A"/>
    <w:rsid w:val="001109F1"/>
    <w:rsid w:val="001139AD"/>
    <w:rsid w:val="001213C0"/>
    <w:rsid w:val="00121C29"/>
    <w:rsid w:val="001222C8"/>
    <w:rsid w:val="001273E0"/>
    <w:rsid w:val="00127DF1"/>
    <w:rsid w:val="00132444"/>
    <w:rsid w:val="001366D3"/>
    <w:rsid w:val="00137EB2"/>
    <w:rsid w:val="00145A3C"/>
    <w:rsid w:val="00145DD8"/>
    <w:rsid w:val="00147E22"/>
    <w:rsid w:val="00153357"/>
    <w:rsid w:val="00154FCF"/>
    <w:rsid w:val="001618B0"/>
    <w:rsid w:val="00170776"/>
    <w:rsid w:val="001723D7"/>
    <w:rsid w:val="0017278A"/>
    <w:rsid w:val="00172C24"/>
    <w:rsid w:val="00175837"/>
    <w:rsid w:val="00186225"/>
    <w:rsid w:val="0018623E"/>
    <w:rsid w:val="00186986"/>
    <w:rsid w:val="00186D49"/>
    <w:rsid w:val="00191910"/>
    <w:rsid w:val="00193268"/>
    <w:rsid w:val="00193A5F"/>
    <w:rsid w:val="00195FD7"/>
    <w:rsid w:val="001A328A"/>
    <w:rsid w:val="001B1BE0"/>
    <w:rsid w:val="001B6556"/>
    <w:rsid w:val="001C220B"/>
    <w:rsid w:val="001C381C"/>
    <w:rsid w:val="001C45F5"/>
    <w:rsid w:val="001C4F4E"/>
    <w:rsid w:val="001D0538"/>
    <w:rsid w:val="001D0699"/>
    <w:rsid w:val="001D31EE"/>
    <w:rsid w:val="001D47E6"/>
    <w:rsid w:val="001D57B8"/>
    <w:rsid w:val="001D59E8"/>
    <w:rsid w:val="001D6015"/>
    <w:rsid w:val="001E015D"/>
    <w:rsid w:val="001E08A0"/>
    <w:rsid w:val="001E1CB9"/>
    <w:rsid w:val="001F100B"/>
    <w:rsid w:val="001F2038"/>
    <w:rsid w:val="001F499B"/>
    <w:rsid w:val="001F5157"/>
    <w:rsid w:val="001F62B4"/>
    <w:rsid w:val="001F630F"/>
    <w:rsid w:val="002068EC"/>
    <w:rsid w:val="00207595"/>
    <w:rsid w:val="0022086E"/>
    <w:rsid w:val="0022340C"/>
    <w:rsid w:val="00224F78"/>
    <w:rsid w:val="002262A3"/>
    <w:rsid w:val="0023186A"/>
    <w:rsid w:val="00231E44"/>
    <w:rsid w:val="002328A2"/>
    <w:rsid w:val="00235E1C"/>
    <w:rsid w:val="00242B5E"/>
    <w:rsid w:val="002436E6"/>
    <w:rsid w:val="00250330"/>
    <w:rsid w:val="002542F2"/>
    <w:rsid w:val="002563A0"/>
    <w:rsid w:val="002566F9"/>
    <w:rsid w:val="00261D27"/>
    <w:rsid w:val="00263040"/>
    <w:rsid w:val="00263DBA"/>
    <w:rsid w:val="002643C8"/>
    <w:rsid w:val="00267481"/>
    <w:rsid w:val="002710A0"/>
    <w:rsid w:val="00271E52"/>
    <w:rsid w:val="00275EB4"/>
    <w:rsid w:val="002809BA"/>
    <w:rsid w:val="00283EF2"/>
    <w:rsid w:val="002847ED"/>
    <w:rsid w:val="00292B2C"/>
    <w:rsid w:val="0029481A"/>
    <w:rsid w:val="00297B01"/>
    <w:rsid w:val="002A071E"/>
    <w:rsid w:val="002A0D1F"/>
    <w:rsid w:val="002A2DD0"/>
    <w:rsid w:val="002A715C"/>
    <w:rsid w:val="002B180A"/>
    <w:rsid w:val="002B4AF2"/>
    <w:rsid w:val="002B54AE"/>
    <w:rsid w:val="002B5553"/>
    <w:rsid w:val="002C7699"/>
    <w:rsid w:val="002C7940"/>
    <w:rsid w:val="002D48E9"/>
    <w:rsid w:val="002D7B59"/>
    <w:rsid w:val="002D7F77"/>
    <w:rsid w:val="002E016A"/>
    <w:rsid w:val="002E1F17"/>
    <w:rsid w:val="002E3AE8"/>
    <w:rsid w:val="002E400D"/>
    <w:rsid w:val="002E5049"/>
    <w:rsid w:val="002E722F"/>
    <w:rsid w:val="002F126F"/>
    <w:rsid w:val="002F19E2"/>
    <w:rsid w:val="002F276E"/>
    <w:rsid w:val="002F724E"/>
    <w:rsid w:val="00304392"/>
    <w:rsid w:val="003106C2"/>
    <w:rsid w:val="003237D8"/>
    <w:rsid w:val="00324ADF"/>
    <w:rsid w:val="00326B98"/>
    <w:rsid w:val="00331D0F"/>
    <w:rsid w:val="00334C95"/>
    <w:rsid w:val="00340C3D"/>
    <w:rsid w:val="0034389E"/>
    <w:rsid w:val="00345B3F"/>
    <w:rsid w:val="0034640E"/>
    <w:rsid w:val="00351F02"/>
    <w:rsid w:val="00352A3A"/>
    <w:rsid w:val="00352B88"/>
    <w:rsid w:val="00353F30"/>
    <w:rsid w:val="00354CD2"/>
    <w:rsid w:val="00355425"/>
    <w:rsid w:val="00356C28"/>
    <w:rsid w:val="003604FF"/>
    <w:rsid w:val="00362694"/>
    <w:rsid w:val="00370D4E"/>
    <w:rsid w:val="00370F78"/>
    <w:rsid w:val="00371F84"/>
    <w:rsid w:val="00372FE9"/>
    <w:rsid w:val="00373EE8"/>
    <w:rsid w:val="00376F6D"/>
    <w:rsid w:val="003824A4"/>
    <w:rsid w:val="00384ED3"/>
    <w:rsid w:val="00386B64"/>
    <w:rsid w:val="00391384"/>
    <w:rsid w:val="00392FEF"/>
    <w:rsid w:val="00397777"/>
    <w:rsid w:val="003A4222"/>
    <w:rsid w:val="003B4415"/>
    <w:rsid w:val="003B4875"/>
    <w:rsid w:val="003B6BC7"/>
    <w:rsid w:val="003C1B01"/>
    <w:rsid w:val="003D2148"/>
    <w:rsid w:val="003D3F0E"/>
    <w:rsid w:val="003D4465"/>
    <w:rsid w:val="003D4E8A"/>
    <w:rsid w:val="003D613A"/>
    <w:rsid w:val="003E1B4C"/>
    <w:rsid w:val="003E2EF9"/>
    <w:rsid w:val="003E3430"/>
    <w:rsid w:val="003E4285"/>
    <w:rsid w:val="003E6AFD"/>
    <w:rsid w:val="003E7823"/>
    <w:rsid w:val="003F0008"/>
    <w:rsid w:val="003F0728"/>
    <w:rsid w:val="003F2144"/>
    <w:rsid w:val="003F3593"/>
    <w:rsid w:val="0040082D"/>
    <w:rsid w:val="004138E9"/>
    <w:rsid w:val="00413C5A"/>
    <w:rsid w:val="004164AF"/>
    <w:rsid w:val="004234E6"/>
    <w:rsid w:val="0043265E"/>
    <w:rsid w:val="0043705D"/>
    <w:rsid w:val="00443F3E"/>
    <w:rsid w:val="004464B4"/>
    <w:rsid w:val="00446971"/>
    <w:rsid w:val="00446D2E"/>
    <w:rsid w:val="0045230A"/>
    <w:rsid w:val="00453AD8"/>
    <w:rsid w:val="00454E0A"/>
    <w:rsid w:val="0046313C"/>
    <w:rsid w:val="00467FC6"/>
    <w:rsid w:val="00471B1B"/>
    <w:rsid w:val="0047345F"/>
    <w:rsid w:val="0047419A"/>
    <w:rsid w:val="004764A5"/>
    <w:rsid w:val="00477A94"/>
    <w:rsid w:val="0048194C"/>
    <w:rsid w:val="004833CD"/>
    <w:rsid w:val="00483CF3"/>
    <w:rsid w:val="00487882"/>
    <w:rsid w:val="00487D83"/>
    <w:rsid w:val="004902F8"/>
    <w:rsid w:val="0049526F"/>
    <w:rsid w:val="00496851"/>
    <w:rsid w:val="004A0CE0"/>
    <w:rsid w:val="004A4262"/>
    <w:rsid w:val="004A7D51"/>
    <w:rsid w:val="004B2FF1"/>
    <w:rsid w:val="004B3BC1"/>
    <w:rsid w:val="004B5197"/>
    <w:rsid w:val="004B58D5"/>
    <w:rsid w:val="004C0D39"/>
    <w:rsid w:val="004C2857"/>
    <w:rsid w:val="004C411B"/>
    <w:rsid w:val="004C491B"/>
    <w:rsid w:val="004C5826"/>
    <w:rsid w:val="004D2172"/>
    <w:rsid w:val="004D7A6D"/>
    <w:rsid w:val="004D7E73"/>
    <w:rsid w:val="004E16D9"/>
    <w:rsid w:val="004E1CA2"/>
    <w:rsid w:val="004E46D4"/>
    <w:rsid w:val="004E524B"/>
    <w:rsid w:val="004F01CF"/>
    <w:rsid w:val="004F446F"/>
    <w:rsid w:val="00504FE2"/>
    <w:rsid w:val="0050541D"/>
    <w:rsid w:val="00520001"/>
    <w:rsid w:val="00521139"/>
    <w:rsid w:val="00522ACC"/>
    <w:rsid w:val="00525C92"/>
    <w:rsid w:val="00530240"/>
    <w:rsid w:val="00530B5B"/>
    <w:rsid w:val="0053118F"/>
    <w:rsid w:val="00545567"/>
    <w:rsid w:val="0054592C"/>
    <w:rsid w:val="005500BB"/>
    <w:rsid w:val="0055162A"/>
    <w:rsid w:val="005521D0"/>
    <w:rsid w:val="005525CE"/>
    <w:rsid w:val="00554806"/>
    <w:rsid w:val="00554D30"/>
    <w:rsid w:val="00555405"/>
    <w:rsid w:val="0055555F"/>
    <w:rsid w:val="00555B59"/>
    <w:rsid w:val="00567D5B"/>
    <w:rsid w:val="0057096C"/>
    <w:rsid w:val="00571BEB"/>
    <w:rsid w:val="0059105A"/>
    <w:rsid w:val="00592D84"/>
    <w:rsid w:val="0059533F"/>
    <w:rsid w:val="00597042"/>
    <w:rsid w:val="005A16E9"/>
    <w:rsid w:val="005A3B88"/>
    <w:rsid w:val="005A7C8C"/>
    <w:rsid w:val="005B62F9"/>
    <w:rsid w:val="005B69C1"/>
    <w:rsid w:val="005B6D78"/>
    <w:rsid w:val="005C3AC2"/>
    <w:rsid w:val="005C454C"/>
    <w:rsid w:val="005C6E45"/>
    <w:rsid w:val="005C79E3"/>
    <w:rsid w:val="005C7A86"/>
    <w:rsid w:val="005D1DC1"/>
    <w:rsid w:val="005E33D6"/>
    <w:rsid w:val="005E5D59"/>
    <w:rsid w:val="005F15B7"/>
    <w:rsid w:val="005F36D5"/>
    <w:rsid w:val="005F3DCA"/>
    <w:rsid w:val="005F65A5"/>
    <w:rsid w:val="005F679F"/>
    <w:rsid w:val="005F727C"/>
    <w:rsid w:val="005F73F3"/>
    <w:rsid w:val="00602191"/>
    <w:rsid w:val="0060251B"/>
    <w:rsid w:val="0060361B"/>
    <w:rsid w:val="006038F4"/>
    <w:rsid w:val="00604DBE"/>
    <w:rsid w:val="00605FAD"/>
    <w:rsid w:val="00610DD7"/>
    <w:rsid w:val="00611C15"/>
    <w:rsid w:val="006124A5"/>
    <w:rsid w:val="00615876"/>
    <w:rsid w:val="006313E5"/>
    <w:rsid w:val="006318C1"/>
    <w:rsid w:val="00637165"/>
    <w:rsid w:val="00643333"/>
    <w:rsid w:val="00643705"/>
    <w:rsid w:val="00647B69"/>
    <w:rsid w:val="00650103"/>
    <w:rsid w:val="00651BC8"/>
    <w:rsid w:val="00651CDA"/>
    <w:rsid w:val="00652EAD"/>
    <w:rsid w:val="006549DA"/>
    <w:rsid w:val="00655CBF"/>
    <w:rsid w:val="00656C2F"/>
    <w:rsid w:val="00661281"/>
    <w:rsid w:val="006626A3"/>
    <w:rsid w:val="006626E1"/>
    <w:rsid w:val="00667262"/>
    <w:rsid w:val="00667828"/>
    <w:rsid w:val="006746D8"/>
    <w:rsid w:val="00676BBB"/>
    <w:rsid w:val="00680660"/>
    <w:rsid w:val="00682C56"/>
    <w:rsid w:val="00686CBC"/>
    <w:rsid w:val="00691200"/>
    <w:rsid w:val="006922CC"/>
    <w:rsid w:val="00693674"/>
    <w:rsid w:val="006936F6"/>
    <w:rsid w:val="006A166E"/>
    <w:rsid w:val="006A2A8D"/>
    <w:rsid w:val="006A60ED"/>
    <w:rsid w:val="006B0CDC"/>
    <w:rsid w:val="006B2F3F"/>
    <w:rsid w:val="006B3CA4"/>
    <w:rsid w:val="006B7636"/>
    <w:rsid w:val="006C18C5"/>
    <w:rsid w:val="006C7350"/>
    <w:rsid w:val="006D0252"/>
    <w:rsid w:val="006D15DA"/>
    <w:rsid w:val="006D2E9B"/>
    <w:rsid w:val="006E0CDA"/>
    <w:rsid w:val="006E1558"/>
    <w:rsid w:val="006E4F0D"/>
    <w:rsid w:val="006F0A69"/>
    <w:rsid w:val="006F1681"/>
    <w:rsid w:val="006F492D"/>
    <w:rsid w:val="006F53DD"/>
    <w:rsid w:val="0070160E"/>
    <w:rsid w:val="00702831"/>
    <w:rsid w:val="00706790"/>
    <w:rsid w:val="0071052F"/>
    <w:rsid w:val="00712237"/>
    <w:rsid w:val="00715C2B"/>
    <w:rsid w:val="00716016"/>
    <w:rsid w:val="007218F2"/>
    <w:rsid w:val="00723727"/>
    <w:rsid w:val="0072482C"/>
    <w:rsid w:val="00727300"/>
    <w:rsid w:val="00730012"/>
    <w:rsid w:val="00730415"/>
    <w:rsid w:val="00733FF4"/>
    <w:rsid w:val="00734620"/>
    <w:rsid w:val="00735B2C"/>
    <w:rsid w:val="00741614"/>
    <w:rsid w:val="0074224C"/>
    <w:rsid w:val="007439F6"/>
    <w:rsid w:val="00745D95"/>
    <w:rsid w:val="007606C9"/>
    <w:rsid w:val="00762E75"/>
    <w:rsid w:val="0077045E"/>
    <w:rsid w:val="00771821"/>
    <w:rsid w:val="00776F27"/>
    <w:rsid w:val="00787DA8"/>
    <w:rsid w:val="0079029B"/>
    <w:rsid w:val="007930FF"/>
    <w:rsid w:val="00793A8F"/>
    <w:rsid w:val="007A14ED"/>
    <w:rsid w:val="007A3D44"/>
    <w:rsid w:val="007A5862"/>
    <w:rsid w:val="007A67ED"/>
    <w:rsid w:val="007B1DC1"/>
    <w:rsid w:val="007B1E6C"/>
    <w:rsid w:val="007B224F"/>
    <w:rsid w:val="007C6E42"/>
    <w:rsid w:val="007C72DA"/>
    <w:rsid w:val="007C7582"/>
    <w:rsid w:val="007D3363"/>
    <w:rsid w:val="007D3422"/>
    <w:rsid w:val="007D3A4C"/>
    <w:rsid w:val="007D6798"/>
    <w:rsid w:val="007D6F4C"/>
    <w:rsid w:val="007D7807"/>
    <w:rsid w:val="007E55D2"/>
    <w:rsid w:val="007E5C08"/>
    <w:rsid w:val="007F7A5D"/>
    <w:rsid w:val="007F7B89"/>
    <w:rsid w:val="00801089"/>
    <w:rsid w:val="00803E8B"/>
    <w:rsid w:val="008043E1"/>
    <w:rsid w:val="0080521B"/>
    <w:rsid w:val="00805579"/>
    <w:rsid w:val="00807499"/>
    <w:rsid w:val="008132A6"/>
    <w:rsid w:val="00820DF3"/>
    <w:rsid w:val="008232B4"/>
    <w:rsid w:val="00824562"/>
    <w:rsid w:val="00826329"/>
    <w:rsid w:val="008306B8"/>
    <w:rsid w:val="008359C5"/>
    <w:rsid w:val="0083788D"/>
    <w:rsid w:val="00843707"/>
    <w:rsid w:val="00845BBD"/>
    <w:rsid w:val="00861EF7"/>
    <w:rsid w:val="00862FAD"/>
    <w:rsid w:val="008706E4"/>
    <w:rsid w:val="00871165"/>
    <w:rsid w:val="00877A32"/>
    <w:rsid w:val="0088059B"/>
    <w:rsid w:val="008807C4"/>
    <w:rsid w:val="0088414D"/>
    <w:rsid w:val="008866DA"/>
    <w:rsid w:val="00887A47"/>
    <w:rsid w:val="00894308"/>
    <w:rsid w:val="008946B9"/>
    <w:rsid w:val="008A04C0"/>
    <w:rsid w:val="008A098F"/>
    <w:rsid w:val="008A274B"/>
    <w:rsid w:val="008A7968"/>
    <w:rsid w:val="008B218B"/>
    <w:rsid w:val="008B6E9B"/>
    <w:rsid w:val="008C3A5F"/>
    <w:rsid w:val="008C4DE4"/>
    <w:rsid w:val="008D087E"/>
    <w:rsid w:val="008D0C69"/>
    <w:rsid w:val="008D4B05"/>
    <w:rsid w:val="008D60A9"/>
    <w:rsid w:val="008D6A4E"/>
    <w:rsid w:val="008E14D3"/>
    <w:rsid w:val="008E1679"/>
    <w:rsid w:val="008E1EF2"/>
    <w:rsid w:val="008E4011"/>
    <w:rsid w:val="008E45DD"/>
    <w:rsid w:val="008F03AD"/>
    <w:rsid w:val="008F0431"/>
    <w:rsid w:val="008F14E0"/>
    <w:rsid w:val="008F1644"/>
    <w:rsid w:val="008F45ED"/>
    <w:rsid w:val="00906B9A"/>
    <w:rsid w:val="00907DC5"/>
    <w:rsid w:val="00913262"/>
    <w:rsid w:val="009138C7"/>
    <w:rsid w:val="0091466B"/>
    <w:rsid w:val="00914D27"/>
    <w:rsid w:val="00914F60"/>
    <w:rsid w:val="009152E8"/>
    <w:rsid w:val="009153CB"/>
    <w:rsid w:val="00916F85"/>
    <w:rsid w:val="00917FE7"/>
    <w:rsid w:val="00922FB9"/>
    <w:rsid w:val="00926704"/>
    <w:rsid w:val="009325AF"/>
    <w:rsid w:val="009331BB"/>
    <w:rsid w:val="0093760D"/>
    <w:rsid w:val="009416CB"/>
    <w:rsid w:val="0094424A"/>
    <w:rsid w:val="0095004D"/>
    <w:rsid w:val="009605C2"/>
    <w:rsid w:val="00960CD5"/>
    <w:rsid w:val="00960F16"/>
    <w:rsid w:val="009619C1"/>
    <w:rsid w:val="009622DC"/>
    <w:rsid w:val="00963202"/>
    <w:rsid w:val="00964431"/>
    <w:rsid w:val="009659E1"/>
    <w:rsid w:val="00967580"/>
    <w:rsid w:val="00967D56"/>
    <w:rsid w:val="00970CB4"/>
    <w:rsid w:val="00982C2E"/>
    <w:rsid w:val="00982DD4"/>
    <w:rsid w:val="00983930"/>
    <w:rsid w:val="009840A5"/>
    <w:rsid w:val="00984290"/>
    <w:rsid w:val="00985645"/>
    <w:rsid w:val="009863FA"/>
    <w:rsid w:val="00991389"/>
    <w:rsid w:val="00994E1D"/>
    <w:rsid w:val="009B410C"/>
    <w:rsid w:val="009B44DE"/>
    <w:rsid w:val="009C019C"/>
    <w:rsid w:val="009C0FC5"/>
    <w:rsid w:val="009C2FCF"/>
    <w:rsid w:val="009C475F"/>
    <w:rsid w:val="009C5448"/>
    <w:rsid w:val="009C6961"/>
    <w:rsid w:val="009D312D"/>
    <w:rsid w:val="009D4354"/>
    <w:rsid w:val="009D439E"/>
    <w:rsid w:val="009D5A16"/>
    <w:rsid w:val="009D5F2A"/>
    <w:rsid w:val="009E0AB6"/>
    <w:rsid w:val="009E1799"/>
    <w:rsid w:val="009E2527"/>
    <w:rsid w:val="009E3F5D"/>
    <w:rsid w:val="009E44E4"/>
    <w:rsid w:val="009E4A18"/>
    <w:rsid w:val="009F6DF8"/>
    <w:rsid w:val="00A019F2"/>
    <w:rsid w:val="00A051C6"/>
    <w:rsid w:val="00A07BE5"/>
    <w:rsid w:val="00A10B4B"/>
    <w:rsid w:val="00A1124B"/>
    <w:rsid w:val="00A13D27"/>
    <w:rsid w:val="00A159CA"/>
    <w:rsid w:val="00A17F6A"/>
    <w:rsid w:val="00A2188D"/>
    <w:rsid w:val="00A23420"/>
    <w:rsid w:val="00A26334"/>
    <w:rsid w:val="00A320A4"/>
    <w:rsid w:val="00A34C24"/>
    <w:rsid w:val="00A35150"/>
    <w:rsid w:val="00A40AAA"/>
    <w:rsid w:val="00A428A5"/>
    <w:rsid w:val="00A44411"/>
    <w:rsid w:val="00A449AF"/>
    <w:rsid w:val="00A4627C"/>
    <w:rsid w:val="00A50A82"/>
    <w:rsid w:val="00A52C08"/>
    <w:rsid w:val="00A61199"/>
    <w:rsid w:val="00A62821"/>
    <w:rsid w:val="00A631E6"/>
    <w:rsid w:val="00A66453"/>
    <w:rsid w:val="00A7005B"/>
    <w:rsid w:val="00A720B9"/>
    <w:rsid w:val="00A72834"/>
    <w:rsid w:val="00A72C12"/>
    <w:rsid w:val="00A72E73"/>
    <w:rsid w:val="00A77ECA"/>
    <w:rsid w:val="00A802EC"/>
    <w:rsid w:val="00A87C0E"/>
    <w:rsid w:val="00A90EA4"/>
    <w:rsid w:val="00A93BCE"/>
    <w:rsid w:val="00AA1055"/>
    <w:rsid w:val="00AA1D9B"/>
    <w:rsid w:val="00AA3362"/>
    <w:rsid w:val="00AB0749"/>
    <w:rsid w:val="00AB1308"/>
    <w:rsid w:val="00AB4011"/>
    <w:rsid w:val="00AB49E0"/>
    <w:rsid w:val="00AB546E"/>
    <w:rsid w:val="00AD02A7"/>
    <w:rsid w:val="00AD0C70"/>
    <w:rsid w:val="00AD3579"/>
    <w:rsid w:val="00AD437C"/>
    <w:rsid w:val="00AD4A70"/>
    <w:rsid w:val="00AD7DFA"/>
    <w:rsid w:val="00AE3D55"/>
    <w:rsid w:val="00AE5201"/>
    <w:rsid w:val="00AE79D6"/>
    <w:rsid w:val="00AF00A6"/>
    <w:rsid w:val="00AF1760"/>
    <w:rsid w:val="00AF4F7B"/>
    <w:rsid w:val="00AF5E81"/>
    <w:rsid w:val="00B017BE"/>
    <w:rsid w:val="00B04396"/>
    <w:rsid w:val="00B049D1"/>
    <w:rsid w:val="00B07580"/>
    <w:rsid w:val="00B07C87"/>
    <w:rsid w:val="00B07F3C"/>
    <w:rsid w:val="00B07F48"/>
    <w:rsid w:val="00B10F88"/>
    <w:rsid w:val="00B119DD"/>
    <w:rsid w:val="00B12D1D"/>
    <w:rsid w:val="00B13678"/>
    <w:rsid w:val="00B13D6C"/>
    <w:rsid w:val="00B17C53"/>
    <w:rsid w:val="00B21BF8"/>
    <w:rsid w:val="00B247CF"/>
    <w:rsid w:val="00B24B63"/>
    <w:rsid w:val="00B337FD"/>
    <w:rsid w:val="00B45A53"/>
    <w:rsid w:val="00B45D66"/>
    <w:rsid w:val="00B477C4"/>
    <w:rsid w:val="00B51155"/>
    <w:rsid w:val="00B53C81"/>
    <w:rsid w:val="00B54CF3"/>
    <w:rsid w:val="00B62A40"/>
    <w:rsid w:val="00B64C82"/>
    <w:rsid w:val="00B65271"/>
    <w:rsid w:val="00B6531D"/>
    <w:rsid w:val="00B65DE6"/>
    <w:rsid w:val="00B66444"/>
    <w:rsid w:val="00B6728F"/>
    <w:rsid w:val="00B70002"/>
    <w:rsid w:val="00B7033E"/>
    <w:rsid w:val="00B7420B"/>
    <w:rsid w:val="00B758BB"/>
    <w:rsid w:val="00B766E3"/>
    <w:rsid w:val="00B83169"/>
    <w:rsid w:val="00B86DA5"/>
    <w:rsid w:val="00B92B9C"/>
    <w:rsid w:val="00B96D74"/>
    <w:rsid w:val="00B96F68"/>
    <w:rsid w:val="00B97603"/>
    <w:rsid w:val="00BA2F26"/>
    <w:rsid w:val="00BA5F97"/>
    <w:rsid w:val="00BA7386"/>
    <w:rsid w:val="00BB1EDE"/>
    <w:rsid w:val="00BB40FA"/>
    <w:rsid w:val="00BB7272"/>
    <w:rsid w:val="00BC206F"/>
    <w:rsid w:val="00BC2927"/>
    <w:rsid w:val="00BC3270"/>
    <w:rsid w:val="00BC39FC"/>
    <w:rsid w:val="00BC46C7"/>
    <w:rsid w:val="00BC56B6"/>
    <w:rsid w:val="00BD2D73"/>
    <w:rsid w:val="00BD56BB"/>
    <w:rsid w:val="00BD5D11"/>
    <w:rsid w:val="00BD6495"/>
    <w:rsid w:val="00BD6E01"/>
    <w:rsid w:val="00BE0205"/>
    <w:rsid w:val="00BE19DC"/>
    <w:rsid w:val="00BE41E0"/>
    <w:rsid w:val="00BF27C4"/>
    <w:rsid w:val="00BF356C"/>
    <w:rsid w:val="00BF455C"/>
    <w:rsid w:val="00BF506F"/>
    <w:rsid w:val="00BF576D"/>
    <w:rsid w:val="00BF6AA6"/>
    <w:rsid w:val="00C038CF"/>
    <w:rsid w:val="00C048A2"/>
    <w:rsid w:val="00C04C9F"/>
    <w:rsid w:val="00C0539D"/>
    <w:rsid w:val="00C06F1D"/>
    <w:rsid w:val="00C1273D"/>
    <w:rsid w:val="00C13025"/>
    <w:rsid w:val="00C16210"/>
    <w:rsid w:val="00C20819"/>
    <w:rsid w:val="00C21BF1"/>
    <w:rsid w:val="00C23EDA"/>
    <w:rsid w:val="00C25FE8"/>
    <w:rsid w:val="00C30B2A"/>
    <w:rsid w:val="00C31707"/>
    <w:rsid w:val="00C33DAF"/>
    <w:rsid w:val="00C3447D"/>
    <w:rsid w:val="00C3480A"/>
    <w:rsid w:val="00C437AA"/>
    <w:rsid w:val="00C43CEA"/>
    <w:rsid w:val="00C44D0F"/>
    <w:rsid w:val="00C526CC"/>
    <w:rsid w:val="00C52C43"/>
    <w:rsid w:val="00C53117"/>
    <w:rsid w:val="00C53B73"/>
    <w:rsid w:val="00C54508"/>
    <w:rsid w:val="00C56394"/>
    <w:rsid w:val="00C564C5"/>
    <w:rsid w:val="00C57528"/>
    <w:rsid w:val="00C65281"/>
    <w:rsid w:val="00C65845"/>
    <w:rsid w:val="00C737F0"/>
    <w:rsid w:val="00C768D5"/>
    <w:rsid w:val="00C8184B"/>
    <w:rsid w:val="00C879E5"/>
    <w:rsid w:val="00C952A4"/>
    <w:rsid w:val="00CA097C"/>
    <w:rsid w:val="00CA0D69"/>
    <w:rsid w:val="00CA0D91"/>
    <w:rsid w:val="00CA2A88"/>
    <w:rsid w:val="00CA2E92"/>
    <w:rsid w:val="00CA68CD"/>
    <w:rsid w:val="00CB042D"/>
    <w:rsid w:val="00CB2E07"/>
    <w:rsid w:val="00CB6262"/>
    <w:rsid w:val="00CC21E1"/>
    <w:rsid w:val="00CD065D"/>
    <w:rsid w:val="00CD0767"/>
    <w:rsid w:val="00CD2A8F"/>
    <w:rsid w:val="00CD2E5F"/>
    <w:rsid w:val="00CD5D6C"/>
    <w:rsid w:val="00CD710F"/>
    <w:rsid w:val="00CE1362"/>
    <w:rsid w:val="00CE1D3B"/>
    <w:rsid w:val="00CE1F5A"/>
    <w:rsid w:val="00CE3138"/>
    <w:rsid w:val="00CE5A9A"/>
    <w:rsid w:val="00CF2DC9"/>
    <w:rsid w:val="00CF42DF"/>
    <w:rsid w:val="00CF62BC"/>
    <w:rsid w:val="00D04C71"/>
    <w:rsid w:val="00D05CA7"/>
    <w:rsid w:val="00D077AB"/>
    <w:rsid w:val="00D165B4"/>
    <w:rsid w:val="00D1764E"/>
    <w:rsid w:val="00D22DE4"/>
    <w:rsid w:val="00D23552"/>
    <w:rsid w:val="00D26672"/>
    <w:rsid w:val="00D27E0F"/>
    <w:rsid w:val="00D317DB"/>
    <w:rsid w:val="00D3267C"/>
    <w:rsid w:val="00D34C2E"/>
    <w:rsid w:val="00D35845"/>
    <w:rsid w:val="00D37D38"/>
    <w:rsid w:val="00D501CD"/>
    <w:rsid w:val="00D529CD"/>
    <w:rsid w:val="00D53F71"/>
    <w:rsid w:val="00D71326"/>
    <w:rsid w:val="00D828A7"/>
    <w:rsid w:val="00D8436F"/>
    <w:rsid w:val="00D90314"/>
    <w:rsid w:val="00D92C9F"/>
    <w:rsid w:val="00D93311"/>
    <w:rsid w:val="00DA21DD"/>
    <w:rsid w:val="00DB0E17"/>
    <w:rsid w:val="00DB2B44"/>
    <w:rsid w:val="00DB718C"/>
    <w:rsid w:val="00DC0376"/>
    <w:rsid w:val="00DC79C0"/>
    <w:rsid w:val="00DD0443"/>
    <w:rsid w:val="00DD0F6F"/>
    <w:rsid w:val="00DD3CEA"/>
    <w:rsid w:val="00DE18ED"/>
    <w:rsid w:val="00DE1B94"/>
    <w:rsid w:val="00DE39EE"/>
    <w:rsid w:val="00DF41F3"/>
    <w:rsid w:val="00E0002D"/>
    <w:rsid w:val="00E0098D"/>
    <w:rsid w:val="00E00B6E"/>
    <w:rsid w:val="00E05737"/>
    <w:rsid w:val="00E10D13"/>
    <w:rsid w:val="00E14C4A"/>
    <w:rsid w:val="00E15995"/>
    <w:rsid w:val="00E165E1"/>
    <w:rsid w:val="00E2003E"/>
    <w:rsid w:val="00E237B9"/>
    <w:rsid w:val="00E24C11"/>
    <w:rsid w:val="00E25E21"/>
    <w:rsid w:val="00E2701C"/>
    <w:rsid w:val="00E27727"/>
    <w:rsid w:val="00E34C8A"/>
    <w:rsid w:val="00E359D6"/>
    <w:rsid w:val="00E4222D"/>
    <w:rsid w:val="00E4390E"/>
    <w:rsid w:val="00E47E5E"/>
    <w:rsid w:val="00E50196"/>
    <w:rsid w:val="00E51263"/>
    <w:rsid w:val="00E523CC"/>
    <w:rsid w:val="00E524A1"/>
    <w:rsid w:val="00E539AC"/>
    <w:rsid w:val="00E60354"/>
    <w:rsid w:val="00E6136B"/>
    <w:rsid w:val="00E642BB"/>
    <w:rsid w:val="00E654ED"/>
    <w:rsid w:val="00E65638"/>
    <w:rsid w:val="00E66B91"/>
    <w:rsid w:val="00E67632"/>
    <w:rsid w:val="00E7228E"/>
    <w:rsid w:val="00E73E57"/>
    <w:rsid w:val="00E74448"/>
    <w:rsid w:val="00E752DC"/>
    <w:rsid w:val="00E7722D"/>
    <w:rsid w:val="00E77BC0"/>
    <w:rsid w:val="00E80E46"/>
    <w:rsid w:val="00E816CD"/>
    <w:rsid w:val="00E82E39"/>
    <w:rsid w:val="00E86555"/>
    <w:rsid w:val="00E93BB9"/>
    <w:rsid w:val="00E95CA2"/>
    <w:rsid w:val="00E971F7"/>
    <w:rsid w:val="00EA1D6C"/>
    <w:rsid w:val="00EA1E25"/>
    <w:rsid w:val="00EA3131"/>
    <w:rsid w:val="00EA4A42"/>
    <w:rsid w:val="00EA5189"/>
    <w:rsid w:val="00EA53F0"/>
    <w:rsid w:val="00EA547A"/>
    <w:rsid w:val="00EB1271"/>
    <w:rsid w:val="00EC13CB"/>
    <w:rsid w:val="00EC4D69"/>
    <w:rsid w:val="00EC57D7"/>
    <w:rsid w:val="00ED27AD"/>
    <w:rsid w:val="00ED28A3"/>
    <w:rsid w:val="00ED366C"/>
    <w:rsid w:val="00ED3B42"/>
    <w:rsid w:val="00ED57E9"/>
    <w:rsid w:val="00EE21B2"/>
    <w:rsid w:val="00EE35D2"/>
    <w:rsid w:val="00EE3A97"/>
    <w:rsid w:val="00EE6745"/>
    <w:rsid w:val="00EE7969"/>
    <w:rsid w:val="00EF5AE1"/>
    <w:rsid w:val="00EF6663"/>
    <w:rsid w:val="00F00666"/>
    <w:rsid w:val="00F07807"/>
    <w:rsid w:val="00F127FA"/>
    <w:rsid w:val="00F12D6C"/>
    <w:rsid w:val="00F1374D"/>
    <w:rsid w:val="00F150D0"/>
    <w:rsid w:val="00F15BB5"/>
    <w:rsid w:val="00F21390"/>
    <w:rsid w:val="00F22206"/>
    <w:rsid w:val="00F23564"/>
    <w:rsid w:val="00F2647D"/>
    <w:rsid w:val="00F30B69"/>
    <w:rsid w:val="00F337C2"/>
    <w:rsid w:val="00F51FE3"/>
    <w:rsid w:val="00F53397"/>
    <w:rsid w:val="00F57411"/>
    <w:rsid w:val="00F6148F"/>
    <w:rsid w:val="00F654DD"/>
    <w:rsid w:val="00F70081"/>
    <w:rsid w:val="00F70EA3"/>
    <w:rsid w:val="00F75783"/>
    <w:rsid w:val="00F7601A"/>
    <w:rsid w:val="00F835CD"/>
    <w:rsid w:val="00F8411D"/>
    <w:rsid w:val="00F85BFB"/>
    <w:rsid w:val="00F86E32"/>
    <w:rsid w:val="00F90D6C"/>
    <w:rsid w:val="00F9333E"/>
    <w:rsid w:val="00F96472"/>
    <w:rsid w:val="00F97016"/>
    <w:rsid w:val="00FA0036"/>
    <w:rsid w:val="00FA25C8"/>
    <w:rsid w:val="00FA4B94"/>
    <w:rsid w:val="00FB0814"/>
    <w:rsid w:val="00FB09BA"/>
    <w:rsid w:val="00FD0B6E"/>
    <w:rsid w:val="00FD4534"/>
    <w:rsid w:val="00FE0EBF"/>
    <w:rsid w:val="00FE286B"/>
    <w:rsid w:val="00FE4816"/>
    <w:rsid w:val="00FE48AF"/>
    <w:rsid w:val="00FE5AD2"/>
    <w:rsid w:val="00FE6534"/>
    <w:rsid w:val="00FF57EC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299E722"/>
  <w15:docId w15:val="{5B0F9F46-E79E-44F3-8853-D5228BF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6555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A6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E9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3F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7A32"/>
    <w:rPr>
      <w:rFonts w:ascii="Tahoma" w:hAnsi="Tahoma" w:cs="Tahoma"/>
      <w:sz w:val="16"/>
      <w:szCs w:val="16"/>
    </w:rPr>
  </w:style>
  <w:style w:type="character" w:styleId="Hyperlink">
    <w:name w:val="Hyperlink"/>
    <w:rsid w:val="00520001"/>
    <w:rPr>
      <w:color w:val="0000FF"/>
      <w:u w:val="single"/>
    </w:rPr>
  </w:style>
  <w:style w:type="character" w:styleId="HTMLTypewriter">
    <w:name w:val="HTML Typewriter"/>
    <w:rsid w:val="00BA2F2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F15B7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rsid w:val="00835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F70081"/>
    <w:pPr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styleId="PageNumber">
    <w:name w:val="page number"/>
    <w:basedOn w:val="DefaultParagraphFont"/>
    <w:rsid w:val="00F70081"/>
  </w:style>
  <w:style w:type="paragraph" w:styleId="Header">
    <w:name w:val="header"/>
    <w:basedOn w:val="Normal"/>
    <w:rsid w:val="008706E4"/>
    <w:pPr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il">
    <w:name w:val="il"/>
    <w:rsid w:val="009153CB"/>
    <w:rPr>
      <w:rFonts w:cs="Times New Roman"/>
    </w:rPr>
  </w:style>
  <w:style w:type="paragraph" w:styleId="BodyText">
    <w:name w:val="Body Text"/>
    <w:basedOn w:val="Normal"/>
    <w:link w:val="BodyTextChar"/>
    <w:rsid w:val="00914F60"/>
    <w:pPr>
      <w:widowControl w:val="0"/>
      <w:suppressAutoHyphens/>
    </w:pPr>
  </w:style>
  <w:style w:type="character" w:customStyle="1" w:styleId="Heading1Char">
    <w:name w:val="Heading 1 Char"/>
    <w:link w:val="Heading1"/>
    <w:uiPriority w:val="9"/>
    <w:rsid w:val="00CA68CD"/>
    <w:rPr>
      <w:b/>
      <w:bCs/>
      <w:kern w:val="36"/>
      <w:sz w:val="48"/>
      <w:szCs w:val="48"/>
    </w:rPr>
  </w:style>
  <w:style w:type="character" w:customStyle="1" w:styleId="email">
    <w:name w:val="email"/>
    <w:basedOn w:val="DefaultParagraphFont"/>
    <w:rsid w:val="000F7253"/>
  </w:style>
  <w:style w:type="character" w:customStyle="1" w:styleId="Heading3Char">
    <w:name w:val="Heading 3 Char"/>
    <w:basedOn w:val="DefaultParagraphFont"/>
    <w:link w:val="Heading3"/>
    <w:semiHidden/>
    <w:rsid w:val="003D3F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150D0"/>
    <w:rPr>
      <w:sz w:val="24"/>
      <w:szCs w:val="24"/>
      <w:lang w:eastAsia="en-US"/>
    </w:rPr>
  </w:style>
  <w:style w:type="paragraph" w:customStyle="1" w:styleId="output2a">
    <w:name w:val="*output2a"/>
    <w:uiPriority w:val="99"/>
    <w:rsid w:val="00667262"/>
    <w:pPr>
      <w:autoSpaceDE w:val="0"/>
      <w:autoSpaceDN w:val="0"/>
      <w:adjustRightInd w:val="0"/>
      <w:ind w:left="1800" w:hanging="360"/>
    </w:pPr>
    <w:rPr>
      <w:rFonts w:ascii="Arial" w:eastAsiaTheme="minorEastAsia" w:hAnsi="Arial" w:cs="Arial"/>
      <w:lang w:eastAsia="en-US"/>
    </w:rPr>
  </w:style>
  <w:style w:type="paragraph" w:customStyle="1" w:styleId="output1a">
    <w:name w:val="*output1a"/>
    <w:uiPriority w:val="99"/>
    <w:rsid w:val="00B83169"/>
    <w:pPr>
      <w:autoSpaceDE w:val="0"/>
      <w:autoSpaceDN w:val="0"/>
      <w:adjustRightInd w:val="0"/>
      <w:ind w:left="1440" w:hanging="360"/>
    </w:pPr>
    <w:rPr>
      <w:rFonts w:ascii="Arial" w:eastAsiaTheme="minorEastAsia" w:hAnsi="Arial" w:cs="Arial"/>
      <w:lang w:eastAsia="en-US"/>
    </w:rPr>
  </w:style>
  <w:style w:type="character" w:customStyle="1" w:styleId="articlepagerange">
    <w:name w:val="articlepagerange"/>
    <w:basedOn w:val="DefaultParagraphFont"/>
    <w:rsid w:val="00ED28A3"/>
  </w:style>
  <w:style w:type="character" w:customStyle="1" w:styleId="Heading2Char">
    <w:name w:val="Heading 2 Char"/>
    <w:basedOn w:val="DefaultParagraphFont"/>
    <w:link w:val="Heading2"/>
    <w:uiPriority w:val="9"/>
    <w:rsid w:val="00CA2E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io-email">
    <w:name w:val="bio-email"/>
    <w:basedOn w:val="Normal"/>
    <w:rsid w:val="00CA2E9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7578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21C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7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9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6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8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6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4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4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1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92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52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9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47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87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56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0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60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51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0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3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8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3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6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8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37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9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8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44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17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8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5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0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60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71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56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3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79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9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55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4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83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5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0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63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29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47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57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9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8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38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4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19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2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01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33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0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7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9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29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8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40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9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8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0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4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1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5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1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5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3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5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3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0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40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frieden@harvard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ddes@ucl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erouen@bama.u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9D43-DDC4-4DCE-A6F7-8C5E7102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BIGLAISER</vt:lpstr>
    </vt:vector>
  </TitlesOfParts>
  <Company>Microsoft</Company>
  <LinksUpToDate>false</LinksUpToDate>
  <CharactersWithSpaces>24713</CharactersWithSpaces>
  <SharedDoc>false</SharedDoc>
  <HLinks>
    <vt:vector size="18" baseType="variant"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mailto:jfrieden@harvard.edu</vt:lpwstr>
      </vt:variant>
      <vt:variant>
        <vt:lpwstr/>
      </vt:variant>
      <vt:variant>
        <vt:i4>5636203</vt:i4>
      </vt:variant>
      <vt:variant>
        <vt:i4>3</vt:i4>
      </vt:variant>
      <vt:variant>
        <vt:i4>0</vt:i4>
      </vt:variant>
      <vt:variant>
        <vt:i4>5</vt:i4>
      </vt:variant>
      <vt:variant>
        <vt:lpwstr>mailto:geddes@ucla.edu</vt:lpwstr>
      </vt:variant>
      <vt:variant>
        <vt:lpwstr/>
      </vt:variant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mailto:kderouen@bama.ua.edu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BIGLAISER</dc:title>
  <dc:creator>Glen Biglaiser</dc:creator>
  <cp:lastModifiedBy>Biglaiser, Glen</cp:lastModifiedBy>
  <cp:revision>2</cp:revision>
  <cp:lastPrinted>2022-05-13T16:39:00Z</cp:lastPrinted>
  <dcterms:created xsi:type="dcterms:W3CDTF">2023-08-31T11:13:00Z</dcterms:created>
  <dcterms:modified xsi:type="dcterms:W3CDTF">2023-08-31T11:13:00Z</dcterms:modified>
</cp:coreProperties>
</file>