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  <w:r>
        <w:rPr>
          <w:rFonts w:ascii="Franklin Gothic Medium" w:hAnsi="Franklin Gothic Medium"/>
          <w:noProof/>
          <w:color w:val="006600"/>
          <w:sz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-317678</wp:posOffset>
            </wp:positionV>
            <wp:extent cx="4249644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A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44" cy="91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8E" w:rsidRDefault="00B9638E" w:rsidP="00BB500D">
      <w:pPr>
        <w:jc w:val="center"/>
        <w:rPr>
          <w:rFonts w:ascii="Franklin Gothic Medium" w:hAnsi="Franklin Gothic Medium"/>
          <w:color w:val="006600"/>
          <w:sz w:val="40"/>
          <w:u w:val="single"/>
        </w:rPr>
      </w:pPr>
    </w:p>
    <w:p w:rsidR="00BB500D" w:rsidRPr="00BB500D" w:rsidRDefault="00587506" w:rsidP="00BB500D">
      <w:pPr>
        <w:jc w:val="center"/>
        <w:rPr>
          <w:rFonts w:ascii="Franklin Gothic Medium" w:hAnsi="Franklin Gothic Medium"/>
          <w:color w:val="006600"/>
        </w:rPr>
      </w:pPr>
      <w:r>
        <w:rPr>
          <w:rFonts w:ascii="Franklin Gothic Medium" w:hAnsi="Franklin Gothic Medium"/>
          <w:color w:val="006600"/>
          <w:sz w:val="40"/>
          <w:u w:val="single"/>
        </w:rPr>
        <w:t xml:space="preserve">LMAS-THEMED COURSES – </w:t>
      </w:r>
      <w:r w:rsidR="00E42308">
        <w:rPr>
          <w:rFonts w:ascii="Franklin Gothic Medium" w:hAnsi="Franklin Gothic Medium"/>
          <w:color w:val="006600"/>
          <w:sz w:val="40"/>
          <w:u w:val="single"/>
        </w:rPr>
        <w:t>Fall</w:t>
      </w:r>
      <w:r w:rsidR="00BB500D" w:rsidRPr="00BB500D">
        <w:rPr>
          <w:rFonts w:ascii="Franklin Gothic Medium" w:hAnsi="Franklin Gothic Medium"/>
          <w:color w:val="006600"/>
          <w:sz w:val="40"/>
          <w:u w:val="single"/>
        </w:rPr>
        <w:t xml:space="preserve"> 202</w:t>
      </w:r>
      <w:r w:rsidR="00E42308">
        <w:rPr>
          <w:rFonts w:ascii="Franklin Gothic Medium" w:hAnsi="Franklin Gothic Medium"/>
          <w:color w:val="006600"/>
          <w:sz w:val="40"/>
          <w:u w:val="single"/>
        </w:rPr>
        <w:t>2</w:t>
      </w:r>
      <w:r w:rsidR="00BB500D">
        <w:rPr>
          <w:rFonts w:ascii="Franklin Gothic Medium" w:hAnsi="Franklin Gothic Medium"/>
          <w:color w:val="006600"/>
          <w:sz w:val="40"/>
          <w:u w:val="single"/>
        </w:rPr>
        <w:br/>
      </w:r>
      <w:r w:rsidR="00BB500D" w:rsidRPr="00BB500D">
        <w:rPr>
          <w:rFonts w:ascii="Franklin Gothic Medium" w:hAnsi="Franklin Gothic Medium"/>
          <w:color w:val="006600"/>
        </w:rPr>
        <w:t>*can count toward the LMAS certificate and/or the LCEP major</w:t>
      </w:r>
      <w:r w:rsidR="004B4324">
        <w:rPr>
          <w:rFonts w:ascii="Franklin Gothic Medium" w:hAnsi="Franklin Gothic Medium"/>
          <w:color w:val="006600"/>
        </w:rPr>
        <w:t xml:space="preserve"> in the corresponding elective area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Anthropology</w:t>
      </w:r>
      <w:bookmarkStart w:id="0" w:name="_GoBack"/>
      <w:bookmarkEnd w:id="0"/>
    </w:p>
    <w:p w:rsidR="007F6985" w:rsidRDefault="00BB500D" w:rsidP="007F6985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 w:rsidRPr="00BB500D">
        <w:rPr>
          <w:rFonts w:ascii="Cambria" w:hAnsi="Cambria"/>
          <w:b/>
          <w:sz w:val="24"/>
        </w:rPr>
        <w:t xml:space="preserve">ANTH </w:t>
      </w:r>
      <w:r w:rsidR="00E42308">
        <w:rPr>
          <w:rFonts w:ascii="Cambria" w:hAnsi="Cambria"/>
          <w:b/>
          <w:sz w:val="24"/>
        </w:rPr>
        <w:t>3210</w:t>
      </w:r>
      <w:r w:rsidRPr="00BB500D">
        <w:rPr>
          <w:rFonts w:ascii="Cambria" w:hAnsi="Cambria"/>
          <w:b/>
          <w:sz w:val="24"/>
        </w:rPr>
        <w:t xml:space="preserve"> – </w:t>
      </w:r>
      <w:r w:rsidR="00E42308">
        <w:rPr>
          <w:rFonts w:ascii="Cambria" w:hAnsi="Cambria"/>
          <w:b/>
          <w:sz w:val="24"/>
        </w:rPr>
        <w:t>Meso America</w:t>
      </w:r>
      <w:r w:rsidRPr="00BB500D"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100 (</w:t>
      </w:r>
      <w:r w:rsidR="00E42308">
        <w:rPr>
          <w:rFonts w:ascii="Cambria" w:hAnsi="Cambria"/>
          <w:sz w:val="24"/>
        </w:rPr>
        <w:t>12476</w:t>
      </w:r>
      <w:r>
        <w:rPr>
          <w:rFonts w:ascii="Cambria" w:hAnsi="Cambria"/>
          <w:sz w:val="24"/>
        </w:rPr>
        <w:t xml:space="preserve">) – </w:t>
      </w:r>
      <w:r w:rsidR="007F6985">
        <w:rPr>
          <w:rFonts w:ascii="Cambria" w:hAnsi="Cambria"/>
          <w:sz w:val="24"/>
        </w:rPr>
        <w:t>T/TH</w:t>
      </w:r>
      <w:r w:rsidRPr="00BB500D">
        <w:rPr>
          <w:rFonts w:ascii="Cambria" w:hAnsi="Cambria"/>
          <w:sz w:val="24"/>
        </w:rPr>
        <w:t xml:space="preserve">: </w:t>
      </w:r>
      <w:r w:rsidR="007F6985">
        <w:rPr>
          <w:rFonts w:ascii="Cambria" w:hAnsi="Cambria"/>
          <w:sz w:val="24"/>
        </w:rPr>
        <w:t>1</w:t>
      </w:r>
      <w:r w:rsidR="00E42308">
        <w:rPr>
          <w:rFonts w:ascii="Cambria" w:hAnsi="Cambria"/>
          <w:sz w:val="24"/>
        </w:rPr>
        <w:t>1</w:t>
      </w:r>
      <w:r w:rsidRPr="00BB500D">
        <w:rPr>
          <w:rFonts w:ascii="Cambria" w:hAnsi="Cambria"/>
          <w:sz w:val="24"/>
        </w:rPr>
        <w:t>:00</w:t>
      </w:r>
      <w:r w:rsidR="00E42308">
        <w:rPr>
          <w:rFonts w:ascii="Cambria" w:hAnsi="Cambria"/>
          <w:sz w:val="24"/>
        </w:rPr>
        <w:t>a</w:t>
      </w:r>
      <w:r w:rsidRPr="00BB500D">
        <w:rPr>
          <w:rFonts w:ascii="Cambria" w:hAnsi="Cambria"/>
          <w:sz w:val="24"/>
        </w:rPr>
        <w:t>m-</w:t>
      </w:r>
      <w:r w:rsidR="007F6985">
        <w:rPr>
          <w:rFonts w:ascii="Cambria" w:hAnsi="Cambria"/>
          <w:sz w:val="24"/>
        </w:rPr>
        <w:t>1</w:t>
      </w:r>
      <w:r w:rsidR="00E42308">
        <w:rPr>
          <w:rFonts w:ascii="Cambria" w:hAnsi="Cambria"/>
          <w:sz w:val="24"/>
        </w:rPr>
        <w:t>2</w:t>
      </w:r>
      <w:r w:rsidRPr="00BB500D">
        <w:rPr>
          <w:rFonts w:ascii="Cambria" w:hAnsi="Cambria"/>
          <w:sz w:val="24"/>
        </w:rPr>
        <w:t>:</w:t>
      </w:r>
      <w:r w:rsidR="00E42308">
        <w:rPr>
          <w:rFonts w:ascii="Cambria" w:hAnsi="Cambria"/>
          <w:sz w:val="24"/>
        </w:rPr>
        <w:t>2</w:t>
      </w:r>
      <w:r w:rsidRPr="00BB500D">
        <w:rPr>
          <w:rFonts w:ascii="Cambria" w:hAnsi="Cambria"/>
          <w:sz w:val="24"/>
        </w:rPr>
        <w:t>0pm</w:t>
      </w:r>
      <w:r w:rsidR="009A104A">
        <w:rPr>
          <w:rFonts w:ascii="Cambria" w:hAnsi="Cambria"/>
          <w:sz w:val="24"/>
        </w:rPr>
        <w:tab/>
      </w:r>
      <w:r w:rsidR="00E42308">
        <w:rPr>
          <w:rFonts w:ascii="Cambria" w:hAnsi="Cambria"/>
          <w:sz w:val="24"/>
        </w:rPr>
        <w:t>WH 216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 xml:space="preserve">Mariela </w:t>
      </w:r>
      <w:proofErr w:type="spellStart"/>
      <w:r w:rsidR="007F6985">
        <w:rPr>
          <w:rFonts w:ascii="Cambria" w:hAnsi="Cambria"/>
          <w:sz w:val="24"/>
        </w:rPr>
        <w:t>Nu</w:t>
      </w:r>
      <w:r w:rsidR="007F6985" w:rsidRPr="007F6985">
        <w:rPr>
          <w:rFonts w:ascii="Cambria" w:hAnsi="Cambria"/>
          <w:sz w:val="24"/>
        </w:rPr>
        <w:t>ñ</w:t>
      </w:r>
      <w:r w:rsidR="007F6985">
        <w:rPr>
          <w:rFonts w:ascii="Cambria" w:hAnsi="Cambria"/>
          <w:sz w:val="24"/>
        </w:rPr>
        <w:t>ez</w:t>
      </w:r>
      <w:proofErr w:type="spellEnd"/>
      <w:r w:rsidR="007F6985">
        <w:rPr>
          <w:rFonts w:ascii="Cambria" w:hAnsi="Cambria"/>
          <w:sz w:val="24"/>
        </w:rPr>
        <w:t>-Janes</w:t>
      </w:r>
    </w:p>
    <w:p w:rsidR="00594C78" w:rsidRPr="00594C78" w:rsidRDefault="00594C78" w:rsidP="00594C7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ANTH 3400 </w:t>
      </w:r>
      <w:r w:rsidRPr="00BB500D">
        <w:rPr>
          <w:rFonts w:ascii="Cambria" w:hAnsi="Cambria"/>
          <w:b/>
          <w:sz w:val="24"/>
        </w:rPr>
        <w:t xml:space="preserve">– </w:t>
      </w:r>
      <w:r>
        <w:rPr>
          <w:rFonts w:ascii="Cambria" w:hAnsi="Cambria"/>
          <w:b/>
          <w:sz w:val="24"/>
        </w:rPr>
        <w:t>Migrants and Refugees</w:t>
      </w:r>
    </w:p>
    <w:p w:rsidR="00594C78" w:rsidRDefault="00594C78" w:rsidP="00594C7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200(</w:t>
      </w:r>
      <w:r w:rsidR="00E42308">
        <w:rPr>
          <w:rFonts w:ascii="Cambria" w:hAnsi="Cambria"/>
          <w:sz w:val="24"/>
        </w:rPr>
        <w:t>7341</w:t>
      </w:r>
      <w:r>
        <w:rPr>
          <w:rFonts w:ascii="Cambria" w:hAnsi="Cambria"/>
          <w:sz w:val="24"/>
        </w:rPr>
        <w:t>)</w:t>
      </w:r>
      <w:r w:rsidR="00E42308">
        <w:rPr>
          <w:rFonts w:ascii="Cambria" w:hAnsi="Cambria"/>
          <w:sz w:val="24"/>
        </w:rPr>
        <w:t xml:space="preserve">  </w:t>
      </w:r>
      <w:r>
        <w:rPr>
          <w:rFonts w:ascii="Cambria" w:hAnsi="Cambria"/>
          <w:sz w:val="24"/>
        </w:rPr>
        <w:t xml:space="preserve"> – Internet Course                                                   Dr. </w:t>
      </w:r>
      <w:r w:rsidR="00944F34">
        <w:rPr>
          <w:rFonts w:ascii="Cambria" w:hAnsi="Cambria"/>
          <w:sz w:val="24"/>
        </w:rPr>
        <w:t xml:space="preserve">Carrie </w:t>
      </w:r>
      <w:r>
        <w:rPr>
          <w:rFonts w:ascii="Cambria" w:hAnsi="Cambria"/>
          <w:sz w:val="24"/>
        </w:rPr>
        <w:t>Perkins</w:t>
      </w:r>
    </w:p>
    <w:p w:rsidR="00E42308" w:rsidRPr="00594C78" w:rsidRDefault="00E42308" w:rsidP="00E42308">
      <w:pPr>
        <w:pStyle w:val="ListParagraph"/>
        <w:numPr>
          <w:ilvl w:val="0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ANTH 3410 </w:t>
      </w:r>
      <w:r w:rsidRPr="00BB500D">
        <w:rPr>
          <w:rFonts w:ascii="Cambria" w:hAnsi="Cambria"/>
          <w:b/>
          <w:sz w:val="24"/>
        </w:rPr>
        <w:t xml:space="preserve">– </w:t>
      </w:r>
      <w:r>
        <w:rPr>
          <w:rFonts w:ascii="Cambria" w:hAnsi="Cambria"/>
          <w:b/>
          <w:sz w:val="24"/>
        </w:rPr>
        <w:t>Citizenship, Borders and Belonging in the United States</w:t>
      </w:r>
    </w:p>
    <w:p w:rsidR="00E42308" w:rsidRPr="00E42308" w:rsidRDefault="00E42308" w:rsidP="00E42308">
      <w:pPr>
        <w:pStyle w:val="ListParagraph"/>
        <w:tabs>
          <w:tab w:val="left" w:pos="6585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100(13741)   – T/TH: 9:30am-10:50am      </w:t>
      </w:r>
      <w:r w:rsidR="00944F34">
        <w:rPr>
          <w:rFonts w:ascii="Cambria" w:hAnsi="Cambria"/>
          <w:sz w:val="24"/>
        </w:rPr>
        <w:t>LANG</w:t>
      </w:r>
      <w:r>
        <w:rPr>
          <w:rFonts w:ascii="Cambria" w:hAnsi="Cambria"/>
          <w:sz w:val="24"/>
        </w:rPr>
        <w:t xml:space="preserve"> 317       Dr. </w:t>
      </w:r>
      <w:proofErr w:type="spellStart"/>
      <w:r w:rsidR="00944F34">
        <w:rPr>
          <w:rFonts w:ascii="Cambria" w:hAnsi="Cambria"/>
          <w:sz w:val="24"/>
        </w:rPr>
        <w:t>Jara</w:t>
      </w:r>
      <w:proofErr w:type="spellEnd"/>
      <w:r w:rsidR="00944F34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Carrington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Economics</w:t>
      </w:r>
    </w:p>
    <w:p w:rsidR="00D2514D" w:rsidRPr="007821DA" w:rsidRDefault="00BB500D" w:rsidP="00D2514D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ECON 3150 – Economics of Discrimination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</w:rPr>
        <w:t xml:space="preserve">001 </w:t>
      </w:r>
      <w:r w:rsidR="007F6985">
        <w:rPr>
          <w:rFonts w:ascii="Cambria" w:hAnsi="Cambria"/>
        </w:rPr>
        <w:t>(</w:t>
      </w:r>
      <w:r w:rsidR="006675D7">
        <w:rPr>
          <w:rFonts w:ascii="Cambria" w:hAnsi="Cambria"/>
        </w:rPr>
        <w:t>1497</w:t>
      </w:r>
      <w:r>
        <w:rPr>
          <w:rFonts w:ascii="Cambria" w:hAnsi="Cambria"/>
        </w:rPr>
        <w:t>) – T/TH: 11:00am-12:20pm</w:t>
      </w:r>
      <w:r w:rsidR="009A104A">
        <w:rPr>
          <w:rFonts w:ascii="Cambria" w:hAnsi="Cambria"/>
        </w:rPr>
        <w:tab/>
      </w:r>
      <w:r w:rsidR="00944F34">
        <w:rPr>
          <w:rFonts w:ascii="Cambria" w:hAnsi="Cambria"/>
        </w:rPr>
        <w:t>SAGE</w:t>
      </w:r>
      <w:r w:rsidR="007F6985">
        <w:rPr>
          <w:rFonts w:ascii="Cambria" w:hAnsi="Cambria"/>
        </w:rPr>
        <w:t xml:space="preserve"> 35</w:t>
      </w:r>
      <w:r w:rsidR="006675D7">
        <w:rPr>
          <w:rFonts w:ascii="Cambria" w:hAnsi="Cambria"/>
        </w:rPr>
        <w:t>4</w:t>
      </w:r>
      <w:r>
        <w:rPr>
          <w:rFonts w:ascii="Cambria" w:hAnsi="Cambria"/>
        </w:rPr>
        <w:tab/>
        <w:t>Prof. Kari Battaglia</w:t>
      </w:r>
      <w:r>
        <w:rPr>
          <w:rFonts w:ascii="Cambria" w:hAnsi="Cambria"/>
        </w:rPr>
        <w:br/>
        <w:t>002 (</w:t>
      </w:r>
      <w:r w:rsidR="006675D7">
        <w:rPr>
          <w:rFonts w:ascii="Cambria" w:hAnsi="Cambria"/>
        </w:rPr>
        <w:t>2526</w:t>
      </w:r>
      <w:r>
        <w:rPr>
          <w:rFonts w:ascii="Cambria" w:hAnsi="Cambria"/>
        </w:rPr>
        <w:t xml:space="preserve">) – T/TH: </w:t>
      </w:r>
      <w:r w:rsidR="006675D7">
        <w:rPr>
          <w:rFonts w:ascii="Cambria" w:hAnsi="Cambria"/>
        </w:rPr>
        <w:t>3</w:t>
      </w:r>
      <w:r w:rsidR="007F6985">
        <w:rPr>
          <w:rFonts w:ascii="Cambria" w:hAnsi="Cambria"/>
        </w:rPr>
        <w:t>:</w:t>
      </w:r>
      <w:r w:rsidR="006675D7">
        <w:rPr>
          <w:rFonts w:ascii="Cambria" w:hAnsi="Cambria"/>
        </w:rPr>
        <w:t>3</w:t>
      </w:r>
      <w:r w:rsidR="007F6985">
        <w:rPr>
          <w:rFonts w:ascii="Cambria" w:hAnsi="Cambria"/>
        </w:rPr>
        <w:t>0</w:t>
      </w:r>
      <w:r>
        <w:rPr>
          <w:rFonts w:ascii="Cambria" w:hAnsi="Cambria"/>
        </w:rPr>
        <w:t>pm-</w:t>
      </w:r>
      <w:r w:rsidR="006675D7">
        <w:rPr>
          <w:rFonts w:ascii="Cambria" w:hAnsi="Cambria"/>
        </w:rPr>
        <w:t>4</w:t>
      </w:r>
      <w:r>
        <w:rPr>
          <w:rFonts w:ascii="Cambria" w:hAnsi="Cambria"/>
        </w:rPr>
        <w:t>:</w:t>
      </w:r>
      <w:r w:rsidR="006675D7">
        <w:rPr>
          <w:rFonts w:ascii="Cambria" w:hAnsi="Cambria"/>
        </w:rPr>
        <w:t>5</w:t>
      </w:r>
      <w:r>
        <w:rPr>
          <w:rFonts w:ascii="Cambria" w:hAnsi="Cambria"/>
        </w:rPr>
        <w:t>0pm</w:t>
      </w:r>
      <w:r w:rsidR="009A104A">
        <w:rPr>
          <w:rFonts w:ascii="Cambria" w:hAnsi="Cambria"/>
        </w:rPr>
        <w:tab/>
      </w:r>
      <w:r w:rsidR="009A104A">
        <w:rPr>
          <w:rFonts w:ascii="Cambria" w:hAnsi="Cambria"/>
        </w:rPr>
        <w:tab/>
      </w:r>
      <w:r w:rsidR="006675D7">
        <w:rPr>
          <w:rFonts w:ascii="Cambria" w:hAnsi="Cambria"/>
        </w:rPr>
        <w:t>RTFP</w:t>
      </w:r>
      <w:r w:rsidR="007F6985">
        <w:rPr>
          <w:rFonts w:ascii="Cambria" w:hAnsi="Cambria"/>
        </w:rPr>
        <w:t xml:space="preserve"> </w:t>
      </w:r>
      <w:r w:rsidR="006675D7">
        <w:rPr>
          <w:rFonts w:ascii="Cambria" w:hAnsi="Cambria"/>
        </w:rPr>
        <w:t>135</w:t>
      </w:r>
      <w:r>
        <w:rPr>
          <w:rFonts w:ascii="Cambria" w:hAnsi="Cambria"/>
        </w:rPr>
        <w:tab/>
        <w:t>Prof. Kari Battaglia</w:t>
      </w:r>
    </w:p>
    <w:p w:rsidR="007821DA" w:rsidRDefault="007821DA" w:rsidP="007821DA">
      <w:pPr>
        <w:pStyle w:val="ListParagraph"/>
        <w:numPr>
          <w:ilvl w:val="0"/>
          <w:numId w:val="2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ECON </w:t>
      </w:r>
      <w:r>
        <w:rPr>
          <w:rFonts w:ascii="Cambria" w:hAnsi="Cambria"/>
          <w:b/>
          <w:sz w:val="24"/>
        </w:rPr>
        <w:t>4855</w:t>
      </w:r>
      <w:r>
        <w:rPr>
          <w:rFonts w:ascii="Cambria" w:hAnsi="Cambria"/>
          <w:b/>
          <w:sz w:val="24"/>
        </w:rPr>
        <w:t xml:space="preserve"> – </w:t>
      </w:r>
      <w:r>
        <w:rPr>
          <w:rFonts w:ascii="Cambria" w:hAnsi="Cambria"/>
          <w:b/>
          <w:sz w:val="24"/>
        </w:rPr>
        <w:t>US-Mexico Economic Relations</w:t>
      </w:r>
    </w:p>
    <w:p w:rsidR="007821DA" w:rsidRPr="007821DA" w:rsidRDefault="007821DA" w:rsidP="007821DA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</w:rPr>
        <w:t>001 (</w:t>
      </w:r>
      <w:r>
        <w:rPr>
          <w:rFonts w:ascii="Cambria" w:hAnsi="Cambria"/>
        </w:rPr>
        <w:t>12157</w:t>
      </w:r>
      <w:r>
        <w:rPr>
          <w:rFonts w:ascii="Cambria" w:hAnsi="Cambria"/>
        </w:rPr>
        <w:t xml:space="preserve">) – </w:t>
      </w:r>
      <w:r>
        <w:rPr>
          <w:rFonts w:ascii="Cambria" w:hAnsi="Cambria"/>
        </w:rPr>
        <w:t>M</w:t>
      </w:r>
      <w:r>
        <w:rPr>
          <w:rFonts w:ascii="Cambria" w:hAnsi="Cambria"/>
        </w:rPr>
        <w:t>/</w:t>
      </w:r>
      <w:r>
        <w:rPr>
          <w:rFonts w:ascii="Cambria" w:hAnsi="Cambria"/>
        </w:rPr>
        <w:t>W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>2</w:t>
      </w:r>
      <w:r>
        <w:rPr>
          <w:rFonts w:ascii="Cambria" w:hAnsi="Cambria"/>
        </w:rPr>
        <w:t>:00</w:t>
      </w:r>
      <w:r>
        <w:rPr>
          <w:rFonts w:ascii="Cambria" w:hAnsi="Cambria"/>
        </w:rPr>
        <w:t>p</w:t>
      </w:r>
      <w:r>
        <w:rPr>
          <w:rFonts w:ascii="Cambria" w:hAnsi="Cambria"/>
        </w:rPr>
        <w:t>m-</w:t>
      </w:r>
      <w:r>
        <w:rPr>
          <w:rFonts w:ascii="Cambria" w:hAnsi="Cambria"/>
        </w:rPr>
        <w:t>3</w:t>
      </w:r>
      <w:r>
        <w:rPr>
          <w:rFonts w:ascii="Cambria" w:hAnsi="Cambria"/>
        </w:rPr>
        <w:t>:20pm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WH 317</w:t>
      </w:r>
      <w:r>
        <w:rPr>
          <w:rFonts w:ascii="Cambria" w:hAnsi="Cambria"/>
        </w:rPr>
        <w:tab/>
      </w:r>
      <w:r>
        <w:rPr>
          <w:rFonts w:ascii="Cambria" w:hAnsi="Cambria"/>
        </w:rPr>
        <w:t>Dr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>David Molina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History</w:t>
      </w:r>
    </w:p>
    <w:p w:rsidR="00FD1E27" w:rsidRDefault="00FD1E27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 w:rsidRPr="00FD1E27">
        <w:rPr>
          <w:rFonts w:ascii="Cambria" w:hAnsi="Cambria"/>
          <w:b/>
          <w:sz w:val="24"/>
        </w:rPr>
        <w:t xml:space="preserve">HIST </w:t>
      </w:r>
      <w:r w:rsidR="00DF3B98">
        <w:rPr>
          <w:rFonts w:ascii="Cambria" w:hAnsi="Cambria"/>
          <w:b/>
          <w:sz w:val="24"/>
        </w:rPr>
        <w:t>3150</w:t>
      </w:r>
      <w:r w:rsidRPr="00FD1E27">
        <w:rPr>
          <w:rFonts w:ascii="Cambria" w:hAnsi="Cambria"/>
          <w:b/>
          <w:sz w:val="24"/>
        </w:rPr>
        <w:t xml:space="preserve"> –</w:t>
      </w:r>
      <w:r>
        <w:rPr>
          <w:rFonts w:ascii="Cambria" w:hAnsi="Cambria"/>
          <w:b/>
          <w:sz w:val="24"/>
        </w:rPr>
        <w:t xml:space="preserve"> </w:t>
      </w:r>
      <w:r w:rsidR="00DF3B98">
        <w:rPr>
          <w:rFonts w:ascii="Cambria" w:hAnsi="Cambria"/>
          <w:b/>
          <w:sz w:val="24"/>
        </w:rPr>
        <w:t>Historical and Cultural Development of the Mexican-American Community</w:t>
      </w:r>
      <w:r>
        <w:rPr>
          <w:rFonts w:ascii="Cambria" w:hAnsi="Cambria"/>
          <w:b/>
          <w:sz w:val="24"/>
        </w:rPr>
        <w:br/>
      </w:r>
      <w:r w:rsidRPr="00FD1E27">
        <w:rPr>
          <w:rFonts w:ascii="Cambria" w:hAnsi="Cambria"/>
          <w:sz w:val="24"/>
        </w:rPr>
        <w:t>001</w:t>
      </w:r>
      <w:r>
        <w:rPr>
          <w:rFonts w:ascii="Cambria" w:hAnsi="Cambria"/>
          <w:sz w:val="24"/>
        </w:rPr>
        <w:t xml:space="preserve"> (</w:t>
      </w:r>
      <w:r w:rsidR="00DF3B98">
        <w:rPr>
          <w:rFonts w:ascii="Cambria" w:hAnsi="Cambria"/>
          <w:sz w:val="24"/>
        </w:rPr>
        <w:t>2610</w:t>
      </w:r>
      <w:r>
        <w:rPr>
          <w:rFonts w:ascii="Cambria" w:hAnsi="Cambria"/>
          <w:sz w:val="24"/>
        </w:rPr>
        <w:t>) – M: 6:30pm-9:20pm</w:t>
      </w:r>
      <w:r w:rsidR="009A104A">
        <w:rPr>
          <w:rFonts w:ascii="Cambria" w:hAnsi="Cambria"/>
          <w:sz w:val="24"/>
        </w:rPr>
        <w:tab/>
      </w:r>
      <w:r w:rsidR="009A104A">
        <w:rPr>
          <w:rFonts w:ascii="Cambria" w:hAnsi="Cambria"/>
          <w:sz w:val="24"/>
        </w:rPr>
        <w:tab/>
        <w:t xml:space="preserve">WH </w:t>
      </w:r>
      <w:r w:rsidR="00DF3B98">
        <w:rPr>
          <w:rFonts w:ascii="Cambria" w:hAnsi="Cambria"/>
          <w:sz w:val="24"/>
        </w:rPr>
        <w:t>212</w:t>
      </w:r>
      <w:r>
        <w:rPr>
          <w:rFonts w:ascii="Cambria" w:hAnsi="Cambria"/>
          <w:sz w:val="24"/>
        </w:rPr>
        <w:tab/>
        <w:t>Dr. Roberto Calderon</w:t>
      </w:r>
    </w:p>
    <w:p w:rsidR="00594C78" w:rsidRPr="00594C78" w:rsidRDefault="00594C78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HIST </w:t>
      </w:r>
      <w:r w:rsidR="00DF3B98">
        <w:rPr>
          <w:rFonts w:ascii="Cambria" w:hAnsi="Cambria"/>
          <w:b/>
          <w:sz w:val="24"/>
        </w:rPr>
        <w:t>4180</w:t>
      </w:r>
      <w:r>
        <w:rPr>
          <w:rFonts w:ascii="Cambria" w:hAnsi="Cambria"/>
          <w:b/>
          <w:sz w:val="24"/>
        </w:rPr>
        <w:t xml:space="preserve"> </w:t>
      </w:r>
      <w:r w:rsidRPr="00FD1E27"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z w:val="24"/>
        </w:rPr>
        <w:t xml:space="preserve"> </w:t>
      </w:r>
      <w:r w:rsidR="00DF3B98">
        <w:rPr>
          <w:rFonts w:ascii="Cambria" w:hAnsi="Cambria"/>
          <w:b/>
          <w:sz w:val="24"/>
        </w:rPr>
        <w:t>Colonial Mexico and the Spanish Southwest</w:t>
      </w:r>
    </w:p>
    <w:p w:rsidR="00594C78" w:rsidRPr="00594C78" w:rsidRDefault="00594C78" w:rsidP="00594C78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9935</w:t>
      </w:r>
      <w:r>
        <w:rPr>
          <w:rFonts w:ascii="Cambria" w:hAnsi="Cambria"/>
          <w:sz w:val="24"/>
        </w:rPr>
        <w:t>)</w:t>
      </w:r>
      <w:r w:rsidRPr="00594C7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– </w:t>
      </w:r>
      <w:r w:rsidR="00DF3B98">
        <w:rPr>
          <w:rFonts w:ascii="Cambria" w:hAnsi="Cambria"/>
          <w:sz w:val="24"/>
        </w:rPr>
        <w:t>M</w:t>
      </w:r>
      <w:r>
        <w:rPr>
          <w:rFonts w:ascii="Cambria" w:hAnsi="Cambria"/>
          <w:sz w:val="24"/>
        </w:rPr>
        <w:t>/</w:t>
      </w:r>
      <w:r w:rsidR="00DF3B98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</w:t>
      </w:r>
      <w:r w:rsidR="00DF3B98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>-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:50</w:t>
      </w:r>
      <w:r w:rsidR="00DF3B98">
        <w:rPr>
          <w:rFonts w:ascii="Cambria" w:hAnsi="Cambria"/>
          <w:sz w:val="24"/>
        </w:rPr>
        <w:t xml:space="preserve">pm  </w:t>
      </w:r>
      <w:r>
        <w:rPr>
          <w:rFonts w:ascii="Cambria" w:hAnsi="Cambria"/>
          <w:sz w:val="24"/>
        </w:rPr>
        <w:t xml:space="preserve">      </w:t>
      </w:r>
      <w:r w:rsidR="00DF3B98">
        <w:rPr>
          <w:rFonts w:ascii="Cambria" w:hAnsi="Cambria"/>
          <w:sz w:val="24"/>
        </w:rPr>
        <w:t xml:space="preserve">   </w:t>
      </w:r>
      <w:r>
        <w:rPr>
          <w:rFonts w:ascii="Cambria" w:hAnsi="Cambria"/>
          <w:sz w:val="24"/>
        </w:rPr>
        <w:t>WH 22</w:t>
      </w:r>
      <w:r w:rsidR="00DF3B98">
        <w:rPr>
          <w:rFonts w:ascii="Cambria" w:hAnsi="Cambria"/>
          <w:sz w:val="24"/>
        </w:rPr>
        <w:t xml:space="preserve">1            </w:t>
      </w:r>
      <w:r>
        <w:rPr>
          <w:rFonts w:ascii="Cambria" w:hAnsi="Cambria"/>
          <w:sz w:val="24"/>
        </w:rPr>
        <w:t>Dr. Sandra Mendiola Garcia</w:t>
      </w:r>
    </w:p>
    <w:p w:rsidR="00FD1E27" w:rsidRDefault="00FD1E27" w:rsidP="00FD1E27">
      <w:pPr>
        <w:pStyle w:val="ListParagraph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HIST 4</w:t>
      </w:r>
      <w:r w:rsidR="00F53653">
        <w:rPr>
          <w:rFonts w:ascii="Cambria" w:hAnsi="Cambria"/>
          <w:b/>
          <w:sz w:val="24"/>
        </w:rPr>
        <w:t>2</w:t>
      </w:r>
      <w:r w:rsidR="00DF3B98">
        <w:rPr>
          <w:rFonts w:ascii="Cambria" w:hAnsi="Cambria"/>
          <w:b/>
          <w:sz w:val="24"/>
        </w:rPr>
        <w:t>00</w:t>
      </w:r>
      <w:r>
        <w:rPr>
          <w:rFonts w:ascii="Cambria" w:hAnsi="Cambria"/>
          <w:b/>
          <w:sz w:val="24"/>
        </w:rPr>
        <w:t xml:space="preserve"> – </w:t>
      </w:r>
      <w:r w:rsidR="00DF3B98">
        <w:rPr>
          <w:rFonts w:ascii="Cambria" w:hAnsi="Cambria"/>
          <w:b/>
          <w:sz w:val="24"/>
        </w:rPr>
        <w:t>The Spanish Frontier in North America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11880</w:t>
      </w:r>
      <w:r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M/W/F:</w:t>
      </w:r>
      <w:r>
        <w:rPr>
          <w:rFonts w:ascii="Cambria" w:hAnsi="Cambria"/>
          <w:sz w:val="24"/>
        </w:rPr>
        <w:t xml:space="preserve"> </w:t>
      </w:r>
      <w:r w:rsidR="00F53653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</w:t>
      </w:r>
      <w:r w:rsidR="00F53653">
        <w:rPr>
          <w:rFonts w:ascii="Cambria" w:hAnsi="Cambria"/>
          <w:sz w:val="24"/>
        </w:rPr>
        <w:t>pm</w:t>
      </w:r>
      <w:r>
        <w:rPr>
          <w:rFonts w:ascii="Cambria" w:hAnsi="Cambria"/>
          <w:sz w:val="24"/>
        </w:rPr>
        <w:t>-1</w:t>
      </w:r>
      <w:r w:rsidR="00DF3B98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:50</w:t>
      </w:r>
      <w:r w:rsidR="00F53653">
        <w:rPr>
          <w:rFonts w:ascii="Cambria" w:hAnsi="Cambria"/>
          <w:sz w:val="24"/>
        </w:rPr>
        <w:t>pm</w:t>
      </w:r>
      <w:r w:rsidR="00DF3B98">
        <w:rPr>
          <w:rFonts w:ascii="Cambria" w:hAnsi="Cambria"/>
          <w:sz w:val="24"/>
        </w:rPr>
        <w:t xml:space="preserve"> </w:t>
      </w:r>
      <w:r w:rsidR="009A104A">
        <w:rPr>
          <w:rFonts w:ascii="Cambria" w:hAnsi="Cambria"/>
          <w:sz w:val="24"/>
        </w:rPr>
        <w:t xml:space="preserve">WH </w:t>
      </w:r>
      <w:r w:rsidR="00DF3B98">
        <w:rPr>
          <w:rFonts w:ascii="Cambria" w:hAnsi="Cambria"/>
          <w:sz w:val="24"/>
        </w:rPr>
        <w:t>215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Prof. Foster Smith</w:t>
      </w:r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Political Science</w:t>
      </w:r>
    </w:p>
    <w:p w:rsidR="00FD1E27" w:rsidRPr="00F53653" w:rsidRDefault="00FD1E27" w:rsidP="00F53653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 w:rsidRPr="00FD1E27"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1</w:t>
      </w:r>
      <w:r w:rsidRPr="00FD1E27"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Latino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11972</w:t>
      </w:r>
      <w:r>
        <w:rPr>
          <w:rFonts w:ascii="Cambria" w:hAnsi="Cambria"/>
          <w:sz w:val="24"/>
        </w:rPr>
        <w:t xml:space="preserve">) – </w:t>
      </w:r>
      <w:r w:rsidR="00F53653">
        <w:rPr>
          <w:rFonts w:ascii="Cambria" w:hAnsi="Cambria"/>
          <w:sz w:val="24"/>
        </w:rPr>
        <w:t>MWF: 10:00am-10:50am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GAB</w:t>
      </w:r>
      <w:r w:rsidR="00F53653">
        <w:rPr>
          <w:rFonts w:ascii="Cambria" w:hAnsi="Cambria"/>
          <w:sz w:val="24"/>
        </w:rPr>
        <w:t xml:space="preserve"> </w:t>
      </w:r>
      <w:r w:rsidR="00DF3B98">
        <w:rPr>
          <w:rFonts w:ascii="Cambria" w:hAnsi="Cambria"/>
          <w:sz w:val="24"/>
        </w:rPr>
        <w:t>112</w:t>
      </w:r>
      <w:r w:rsidR="00A2380A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</w:t>
      </w:r>
      <w:r w:rsidR="00DF3B98">
        <w:rPr>
          <w:rFonts w:ascii="Cambria" w:hAnsi="Cambria"/>
          <w:sz w:val="24"/>
        </w:rPr>
        <w:t>Dr. Andrea Silva</w:t>
      </w:r>
    </w:p>
    <w:p w:rsidR="00A2380A" w:rsidRDefault="00A2380A" w:rsidP="00FD1E27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U.S. Immigration Politics</w:t>
      </w:r>
      <w:r>
        <w:rPr>
          <w:rFonts w:ascii="Cambria" w:hAnsi="Cambria"/>
          <w:b/>
          <w:sz w:val="24"/>
        </w:rPr>
        <w:br/>
      </w:r>
      <w:r w:rsidRPr="00A2380A"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9841</w:t>
      </w:r>
      <w:r w:rsidRPr="00A2380A"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Internet Course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 xml:space="preserve">                                         </w:t>
      </w:r>
      <w:r w:rsidR="00944F34">
        <w:rPr>
          <w:rFonts w:ascii="Cambria" w:hAnsi="Cambria"/>
          <w:sz w:val="24"/>
        </w:rPr>
        <w:t>Dr</w:t>
      </w:r>
      <w:r w:rsidR="00F53653">
        <w:rPr>
          <w:rFonts w:ascii="Cambria" w:hAnsi="Cambria"/>
          <w:sz w:val="24"/>
        </w:rPr>
        <w:t xml:space="preserve">. </w:t>
      </w:r>
      <w:r w:rsidR="00DF3B98">
        <w:rPr>
          <w:rFonts w:ascii="Cambria" w:hAnsi="Cambria"/>
          <w:sz w:val="24"/>
        </w:rPr>
        <w:t xml:space="preserve">Regina </w:t>
      </w:r>
      <w:proofErr w:type="spellStart"/>
      <w:r w:rsidR="00DF3B98">
        <w:rPr>
          <w:rFonts w:ascii="Cambria" w:hAnsi="Cambria"/>
          <w:sz w:val="24"/>
        </w:rPr>
        <w:t>Branton</w:t>
      </w:r>
      <w:proofErr w:type="spellEnd"/>
    </w:p>
    <w:p w:rsidR="00DF3B98" w:rsidRDefault="00A2380A" w:rsidP="00DF3B98">
      <w:pPr>
        <w:pStyle w:val="ListParagraph"/>
        <w:numPr>
          <w:ilvl w:val="0"/>
          <w:numId w:val="4"/>
        </w:num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PSCI 310</w:t>
      </w:r>
      <w:r w:rsidR="00F53653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 xml:space="preserve"> – </w:t>
      </w:r>
      <w:r w:rsidR="00F53653">
        <w:rPr>
          <w:rFonts w:ascii="Cambria" w:hAnsi="Cambria"/>
          <w:b/>
          <w:sz w:val="24"/>
        </w:rPr>
        <w:t>Race and Ethnic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DF3B98">
        <w:rPr>
          <w:rFonts w:ascii="Cambria" w:hAnsi="Cambria"/>
          <w:sz w:val="24"/>
        </w:rPr>
        <w:t>9830</w:t>
      </w:r>
      <w:r>
        <w:rPr>
          <w:rFonts w:ascii="Cambria" w:hAnsi="Cambria"/>
          <w:sz w:val="24"/>
        </w:rPr>
        <w:t xml:space="preserve">) – </w:t>
      </w:r>
      <w:r w:rsidR="00DF3B98">
        <w:rPr>
          <w:rFonts w:ascii="Cambria" w:hAnsi="Cambria"/>
          <w:sz w:val="24"/>
        </w:rPr>
        <w:t>M</w:t>
      </w:r>
      <w:r w:rsidR="00F53653">
        <w:rPr>
          <w:rFonts w:ascii="Cambria" w:hAnsi="Cambria"/>
          <w:sz w:val="24"/>
        </w:rPr>
        <w:t>/</w:t>
      </w:r>
      <w:r w:rsidR="00DF3B98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DF3B98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0pm-</w:t>
      </w:r>
      <w:r w:rsidR="00DF3B98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>:</w:t>
      </w:r>
      <w:r w:rsidR="00DF3B98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0pm</w:t>
      </w:r>
      <w:r>
        <w:rPr>
          <w:rFonts w:ascii="Cambria" w:hAnsi="Cambria"/>
          <w:sz w:val="24"/>
        </w:rPr>
        <w:tab/>
      </w:r>
      <w:r w:rsidR="00DF3B98">
        <w:rPr>
          <w:rFonts w:ascii="Cambria" w:hAnsi="Cambria"/>
          <w:sz w:val="24"/>
        </w:rPr>
        <w:t>SAGE 355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 xml:space="preserve">Tony </w:t>
      </w:r>
      <w:r w:rsidR="00F53653">
        <w:rPr>
          <w:rFonts w:ascii="Cambria" w:hAnsi="Cambria"/>
          <w:sz w:val="24"/>
        </w:rPr>
        <w:t>Carey</w:t>
      </w:r>
    </w:p>
    <w:p w:rsidR="00DF3B98" w:rsidRDefault="00DF3B98" w:rsidP="00DF3B98">
      <w:pPr>
        <w:pStyle w:val="ListParagrap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201 (13694) – </w:t>
      </w:r>
      <w:r w:rsidR="00944F34">
        <w:rPr>
          <w:rFonts w:ascii="Cambria" w:hAnsi="Cambria"/>
          <w:sz w:val="24"/>
        </w:rPr>
        <w:t>M/W: 3:30pm-4:50pm</w:t>
      </w:r>
      <w:r w:rsidR="00944F34">
        <w:rPr>
          <w:rFonts w:ascii="Cambria" w:hAnsi="Cambria"/>
          <w:sz w:val="24"/>
        </w:rPr>
        <w:tab/>
        <w:t>SAGE 355</w:t>
      </w:r>
      <w:r w:rsidR="00944F34">
        <w:rPr>
          <w:rFonts w:ascii="Cambria" w:hAnsi="Cambria"/>
          <w:sz w:val="24"/>
        </w:rPr>
        <w:tab/>
        <w:t>Dr. Tony Carey</w:t>
      </w:r>
    </w:p>
    <w:p w:rsidR="00944F34" w:rsidRPr="00944F34" w:rsidRDefault="00944F34" w:rsidP="00944F34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PSCI 3611 – Politics of Central America and the Caribbean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(9835) – T/TH: 1:00pm-2:20pm</w:t>
      </w:r>
      <w:r>
        <w:rPr>
          <w:rFonts w:ascii="Cambria" w:hAnsi="Cambria"/>
          <w:sz w:val="24"/>
        </w:rPr>
        <w:tab/>
        <w:t>LANG 310</w:t>
      </w:r>
      <w:r>
        <w:rPr>
          <w:rFonts w:ascii="Cambria" w:hAnsi="Cambria"/>
          <w:sz w:val="24"/>
        </w:rPr>
        <w:tab/>
        <w:t>Dr. Diego Esparza</w:t>
      </w:r>
    </w:p>
    <w:p w:rsidR="00FD1E27" w:rsidRPr="00FD1E27" w:rsidRDefault="00FD1E27" w:rsidP="00FD1E27">
      <w:pPr>
        <w:pStyle w:val="ListParagraph"/>
        <w:numPr>
          <w:ilvl w:val="0"/>
          <w:numId w:val="4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PSCI </w:t>
      </w:r>
      <w:r w:rsidR="00F53653">
        <w:rPr>
          <w:rFonts w:ascii="Cambria" w:hAnsi="Cambria"/>
          <w:b/>
          <w:sz w:val="24"/>
        </w:rPr>
        <w:t>370</w:t>
      </w:r>
      <w:r w:rsidR="00944F34">
        <w:rPr>
          <w:rFonts w:ascii="Cambria" w:hAnsi="Cambria"/>
          <w:b/>
          <w:sz w:val="24"/>
        </w:rPr>
        <w:t>2</w:t>
      </w:r>
      <w:r>
        <w:rPr>
          <w:rFonts w:ascii="Cambria" w:hAnsi="Cambria"/>
          <w:b/>
          <w:sz w:val="24"/>
        </w:rPr>
        <w:t xml:space="preserve"> – </w:t>
      </w:r>
      <w:r w:rsidR="00944F34">
        <w:rPr>
          <w:rFonts w:ascii="Cambria" w:hAnsi="Cambria"/>
          <w:b/>
          <w:sz w:val="24"/>
        </w:rPr>
        <w:t>Latin American Politics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10926</w:t>
      </w:r>
      <w:r>
        <w:rPr>
          <w:rFonts w:ascii="Cambria" w:hAnsi="Cambria"/>
          <w:sz w:val="24"/>
        </w:rPr>
        <w:t xml:space="preserve">) – </w:t>
      </w:r>
      <w:r w:rsidR="00F53653">
        <w:rPr>
          <w:rFonts w:ascii="Cambria" w:hAnsi="Cambria"/>
          <w:sz w:val="24"/>
        </w:rPr>
        <w:t>M</w:t>
      </w:r>
      <w:r w:rsidR="00944F34">
        <w:rPr>
          <w:rFonts w:ascii="Cambria" w:hAnsi="Cambria"/>
          <w:sz w:val="24"/>
        </w:rPr>
        <w:t>/</w:t>
      </w:r>
      <w:r w:rsidR="00F53653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944F34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944F34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0pm-</w:t>
      </w:r>
      <w:r w:rsidR="00944F34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:</w:t>
      </w:r>
      <w:r w:rsidR="00944F34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A2380A"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>HKRY</w:t>
      </w:r>
      <w:r w:rsidR="00F53653">
        <w:rPr>
          <w:rFonts w:ascii="Cambria" w:hAnsi="Cambria"/>
          <w:sz w:val="24"/>
        </w:rPr>
        <w:t xml:space="preserve"> 2</w:t>
      </w:r>
      <w:r w:rsidR="00944F34">
        <w:rPr>
          <w:rFonts w:ascii="Cambria" w:hAnsi="Cambria"/>
          <w:sz w:val="24"/>
        </w:rPr>
        <w:t>5</w:t>
      </w:r>
      <w:r w:rsidR="00F53653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ab/>
        <w:t xml:space="preserve">Dr. </w:t>
      </w:r>
      <w:r w:rsidR="00F53653">
        <w:rPr>
          <w:rFonts w:ascii="Cambria" w:hAnsi="Cambria"/>
          <w:sz w:val="24"/>
        </w:rPr>
        <w:t xml:space="preserve">Glen </w:t>
      </w:r>
      <w:proofErr w:type="spellStart"/>
      <w:r w:rsidR="00F53653">
        <w:rPr>
          <w:rFonts w:ascii="Cambria" w:hAnsi="Cambria"/>
          <w:sz w:val="24"/>
        </w:rPr>
        <w:t>Biglaiser</w:t>
      </w:r>
      <w:proofErr w:type="spellEnd"/>
    </w:p>
    <w:p w:rsidR="00BB500D" w:rsidRPr="00F31D7A" w:rsidRDefault="00BB500D" w:rsidP="00F31D7A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Sociology</w:t>
      </w:r>
    </w:p>
    <w:p w:rsidR="00491A70" w:rsidRPr="00491A70" w:rsidRDefault="00F31D7A" w:rsidP="00F31D7A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</w:t>
      </w:r>
      <w:r w:rsidR="00944F34">
        <w:rPr>
          <w:rFonts w:ascii="Cambria" w:hAnsi="Cambria"/>
          <w:b/>
          <w:sz w:val="24"/>
        </w:rPr>
        <w:t>2070</w:t>
      </w:r>
      <w:r>
        <w:rPr>
          <w:rFonts w:ascii="Cambria" w:hAnsi="Cambria"/>
          <w:b/>
          <w:sz w:val="24"/>
        </w:rPr>
        <w:t xml:space="preserve"> – </w:t>
      </w:r>
      <w:r w:rsidR="00944F34">
        <w:rPr>
          <w:rFonts w:ascii="Cambria" w:hAnsi="Cambria"/>
          <w:b/>
          <w:sz w:val="24"/>
        </w:rPr>
        <w:t xml:space="preserve">Introduction to </w:t>
      </w:r>
      <w:r>
        <w:rPr>
          <w:rFonts w:ascii="Cambria" w:hAnsi="Cambria"/>
          <w:b/>
          <w:sz w:val="24"/>
        </w:rPr>
        <w:t>Race &amp; Ethnic Minorities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9956</w:t>
      </w:r>
      <w:r>
        <w:rPr>
          <w:rFonts w:ascii="Cambria" w:hAnsi="Cambria"/>
          <w:sz w:val="24"/>
        </w:rPr>
        <w:t xml:space="preserve">) – T/TH: </w:t>
      </w:r>
      <w:r w:rsidR="00944F34">
        <w:rPr>
          <w:rFonts w:ascii="Cambria" w:hAnsi="Cambria"/>
          <w:sz w:val="24"/>
        </w:rPr>
        <w:t>9</w:t>
      </w:r>
      <w:r>
        <w:rPr>
          <w:rFonts w:ascii="Cambria" w:hAnsi="Cambria"/>
          <w:sz w:val="24"/>
        </w:rPr>
        <w:t>:</w:t>
      </w:r>
      <w:r w:rsidR="00491A70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</w:t>
      </w:r>
      <w:r w:rsidR="00944F34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m-</w:t>
      </w:r>
      <w:r w:rsidR="00491A70">
        <w:rPr>
          <w:rFonts w:ascii="Cambria" w:hAnsi="Cambria"/>
          <w:sz w:val="24"/>
        </w:rPr>
        <w:t>1</w:t>
      </w:r>
      <w:r w:rsidR="00944F34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:</w:t>
      </w:r>
      <w:r w:rsidR="00491A70">
        <w:rPr>
          <w:rFonts w:ascii="Cambria" w:hAnsi="Cambria"/>
          <w:sz w:val="24"/>
        </w:rPr>
        <w:t>5</w:t>
      </w:r>
      <w:r>
        <w:rPr>
          <w:rFonts w:ascii="Cambria" w:hAnsi="Cambria"/>
          <w:sz w:val="24"/>
        </w:rPr>
        <w:t>0</w:t>
      </w:r>
      <w:r w:rsidR="00944F34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m</w:t>
      </w:r>
      <w:r w:rsidR="00A2380A"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>WH</w:t>
      </w:r>
      <w:r w:rsidR="00A2380A">
        <w:rPr>
          <w:rFonts w:ascii="Cambria" w:hAnsi="Cambria"/>
          <w:sz w:val="24"/>
        </w:rPr>
        <w:t xml:space="preserve"> </w:t>
      </w:r>
      <w:r w:rsidR="00944F34">
        <w:rPr>
          <w:rFonts w:ascii="Cambria" w:hAnsi="Cambria"/>
          <w:sz w:val="24"/>
        </w:rPr>
        <w:t>316</w:t>
      </w:r>
      <w:r>
        <w:rPr>
          <w:rFonts w:ascii="Cambria" w:hAnsi="Cambria"/>
          <w:sz w:val="24"/>
        </w:rPr>
        <w:tab/>
        <w:t xml:space="preserve">Dr. </w:t>
      </w:r>
      <w:r w:rsidR="00944F34">
        <w:rPr>
          <w:rFonts w:ascii="Cambria" w:hAnsi="Cambria"/>
          <w:sz w:val="24"/>
        </w:rPr>
        <w:t>Ronald Kwon</w:t>
      </w:r>
    </w:p>
    <w:p w:rsidR="00491A70" w:rsidRDefault="00491A70" w:rsidP="00491A70">
      <w:pPr>
        <w:pStyle w:val="ListParagraph"/>
        <w:numPr>
          <w:ilvl w:val="0"/>
          <w:numId w:val="7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SOCI 4580 – </w:t>
      </w:r>
      <w:r w:rsidR="00944F34">
        <w:rPr>
          <w:rFonts w:ascii="Cambria" w:hAnsi="Cambria"/>
          <w:b/>
          <w:sz w:val="24"/>
        </w:rPr>
        <w:t>Race and Ethnic Minorities</w:t>
      </w:r>
    </w:p>
    <w:p w:rsidR="00F31D7A" w:rsidRPr="00491A70" w:rsidRDefault="00491A70" w:rsidP="00491A70">
      <w:pPr>
        <w:pStyle w:val="ListParagrap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001 (</w:t>
      </w:r>
      <w:r w:rsidR="00944F34">
        <w:rPr>
          <w:rFonts w:ascii="Cambria" w:hAnsi="Cambria"/>
          <w:sz w:val="24"/>
        </w:rPr>
        <w:t>12533</w:t>
      </w:r>
      <w:r>
        <w:rPr>
          <w:rFonts w:ascii="Cambria" w:hAnsi="Cambria"/>
          <w:sz w:val="24"/>
        </w:rPr>
        <w:t xml:space="preserve">) – </w:t>
      </w:r>
      <w:r w:rsidR="00944F34">
        <w:rPr>
          <w:rFonts w:ascii="Cambria" w:hAnsi="Cambria"/>
          <w:sz w:val="24"/>
        </w:rPr>
        <w:t>Internet Course</w:t>
      </w:r>
      <w:r>
        <w:rPr>
          <w:rFonts w:ascii="Cambria" w:hAnsi="Cambria"/>
          <w:sz w:val="24"/>
        </w:rPr>
        <w:tab/>
      </w:r>
      <w:r w:rsidR="00944F34">
        <w:rPr>
          <w:rFonts w:ascii="Cambria" w:hAnsi="Cambria"/>
          <w:sz w:val="24"/>
        </w:rPr>
        <w:t xml:space="preserve">                                         Prof</w:t>
      </w:r>
      <w:r>
        <w:rPr>
          <w:rFonts w:ascii="Cambria" w:hAnsi="Cambria"/>
          <w:sz w:val="24"/>
        </w:rPr>
        <w:t xml:space="preserve">. </w:t>
      </w:r>
      <w:r w:rsidR="00944F34">
        <w:rPr>
          <w:rFonts w:ascii="Cambria" w:hAnsi="Cambria"/>
          <w:sz w:val="24"/>
        </w:rPr>
        <w:t>Curtis Joseph</w:t>
      </w:r>
    </w:p>
    <w:p w:rsidR="00594C78" w:rsidRDefault="00BB500D" w:rsidP="00594C78">
      <w:pPr>
        <w:jc w:val="center"/>
        <w:rPr>
          <w:rFonts w:ascii="Cambria" w:hAnsi="Cambria"/>
          <w:b/>
          <w:sz w:val="32"/>
          <w:u w:val="single"/>
        </w:rPr>
      </w:pPr>
      <w:r w:rsidRPr="00F31D7A">
        <w:rPr>
          <w:rFonts w:ascii="Cambria" w:hAnsi="Cambria"/>
          <w:b/>
          <w:sz w:val="32"/>
          <w:u w:val="single"/>
        </w:rPr>
        <w:t>Spanish</w:t>
      </w:r>
    </w:p>
    <w:p w:rsidR="00594C78" w:rsidRPr="00594C78" w:rsidRDefault="00594C78" w:rsidP="00594C78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</w:t>
      </w:r>
      <w:r w:rsidR="00944F34">
        <w:rPr>
          <w:rFonts w:ascii="Cambria" w:hAnsi="Cambria"/>
          <w:b/>
          <w:sz w:val="24"/>
        </w:rPr>
        <w:t>4</w:t>
      </w:r>
      <w:r>
        <w:rPr>
          <w:rFonts w:ascii="Cambria" w:hAnsi="Cambria"/>
          <w:b/>
          <w:sz w:val="24"/>
        </w:rPr>
        <w:t xml:space="preserve">0 – </w:t>
      </w:r>
      <w:r w:rsidR="00944F34">
        <w:rPr>
          <w:rFonts w:ascii="Cambria" w:hAnsi="Cambria"/>
          <w:b/>
          <w:sz w:val="24"/>
        </w:rPr>
        <w:t>Mexican Civilization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575456">
        <w:rPr>
          <w:rFonts w:ascii="Cambria" w:hAnsi="Cambria"/>
          <w:sz w:val="24"/>
        </w:rPr>
        <w:t>12608</w:t>
      </w:r>
      <w:r>
        <w:rPr>
          <w:rFonts w:ascii="Cambria" w:hAnsi="Cambria"/>
          <w:sz w:val="24"/>
        </w:rPr>
        <w:t xml:space="preserve">) – </w:t>
      </w:r>
      <w:r w:rsidR="00575456">
        <w:rPr>
          <w:rFonts w:ascii="Cambria" w:hAnsi="Cambria"/>
          <w:sz w:val="24"/>
        </w:rPr>
        <w:t>T</w:t>
      </w:r>
      <w:r>
        <w:rPr>
          <w:rFonts w:ascii="Cambria" w:hAnsi="Cambria"/>
          <w:sz w:val="24"/>
        </w:rPr>
        <w:t>/</w:t>
      </w:r>
      <w:r w:rsidR="00575456">
        <w:rPr>
          <w:rFonts w:ascii="Cambria" w:hAnsi="Cambria"/>
          <w:sz w:val="24"/>
        </w:rPr>
        <w:t>TH</w:t>
      </w:r>
      <w:r>
        <w:rPr>
          <w:rFonts w:ascii="Cambria" w:hAnsi="Cambria"/>
          <w:sz w:val="24"/>
        </w:rPr>
        <w:t>: 2:00pm-3:20pm</w:t>
      </w:r>
      <w:r>
        <w:rPr>
          <w:rFonts w:ascii="Cambria" w:hAnsi="Cambria"/>
          <w:sz w:val="24"/>
        </w:rPr>
        <w:tab/>
        <w:t>LANG 20</w:t>
      </w:r>
      <w:r w:rsidR="00944F34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ab/>
        <w:t>Dr</w:t>
      </w:r>
      <w:r w:rsidR="00575456">
        <w:rPr>
          <w:rFonts w:ascii="Cambria" w:hAnsi="Cambria"/>
          <w:sz w:val="24"/>
        </w:rPr>
        <w:t>. Samuel Manickam</w:t>
      </w:r>
    </w:p>
    <w:p w:rsidR="00F31D7A" w:rsidRPr="00594C78" w:rsidRDefault="00F31D7A" w:rsidP="00F31D7A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SPAN 3180 – Latin American Culture through Film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</w:t>
      </w:r>
      <w:r w:rsidR="00C77CBB">
        <w:rPr>
          <w:rFonts w:ascii="Cambria" w:hAnsi="Cambria"/>
          <w:sz w:val="24"/>
        </w:rPr>
        <w:t>10459</w:t>
      </w:r>
      <w:r>
        <w:rPr>
          <w:rFonts w:ascii="Cambria" w:hAnsi="Cambria"/>
          <w:sz w:val="24"/>
        </w:rPr>
        <w:t xml:space="preserve">) – </w:t>
      </w:r>
      <w:r w:rsidR="00C77CBB">
        <w:rPr>
          <w:rFonts w:ascii="Cambria" w:hAnsi="Cambria"/>
          <w:sz w:val="24"/>
        </w:rPr>
        <w:t>W</w:t>
      </w:r>
      <w:r>
        <w:rPr>
          <w:rFonts w:ascii="Cambria" w:hAnsi="Cambria"/>
          <w:sz w:val="24"/>
        </w:rPr>
        <w:t xml:space="preserve">: </w:t>
      </w:r>
      <w:r w:rsidR="00C77CBB"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</w:rPr>
        <w:t>:</w:t>
      </w:r>
      <w:r w:rsidR="00C77CBB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0pm-</w:t>
      </w:r>
      <w:r w:rsidR="00C77CBB">
        <w:rPr>
          <w:rFonts w:ascii="Cambria" w:hAnsi="Cambria"/>
          <w:sz w:val="24"/>
        </w:rPr>
        <w:t>3</w:t>
      </w:r>
      <w:r>
        <w:rPr>
          <w:rFonts w:ascii="Cambria" w:hAnsi="Cambria"/>
          <w:sz w:val="24"/>
        </w:rPr>
        <w:t>:</w:t>
      </w:r>
      <w:r w:rsidR="00C77CBB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>0pm</w:t>
      </w:r>
      <w:r w:rsidR="008816B6">
        <w:rPr>
          <w:rFonts w:ascii="Cambria" w:hAnsi="Cambria"/>
          <w:sz w:val="24"/>
        </w:rPr>
        <w:tab/>
        <w:t xml:space="preserve">LANG </w:t>
      </w:r>
      <w:r w:rsidR="00C77CBB">
        <w:rPr>
          <w:rFonts w:ascii="Cambria" w:hAnsi="Cambria"/>
          <w:sz w:val="24"/>
        </w:rPr>
        <w:t>311</w:t>
      </w:r>
      <w:r>
        <w:rPr>
          <w:rFonts w:ascii="Cambria" w:hAnsi="Cambria"/>
          <w:sz w:val="24"/>
        </w:rPr>
        <w:tab/>
        <w:t>Dr. Teresa Marrero</w:t>
      </w:r>
    </w:p>
    <w:p w:rsidR="00C77CBB" w:rsidRDefault="00C77CBB" w:rsidP="00C77CBB">
      <w:pPr>
        <w:jc w:val="center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Theatre</w:t>
      </w:r>
    </w:p>
    <w:p w:rsidR="00C77CBB" w:rsidRPr="00594C78" w:rsidRDefault="00C77CBB" w:rsidP="00C77CBB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THEA 4370 – Contemporary Chicana/o Theatre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001 (2208) – W: 11:00am-1:50pm</w:t>
      </w:r>
      <w:r>
        <w:rPr>
          <w:rFonts w:ascii="Cambria" w:hAnsi="Cambria"/>
          <w:sz w:val="24"/>
        </w:rPr>
        <w:tab/>
        <w:t xml:space="preserve">              LANG 318</w:t>
      </w:r>
      <w:r>
        <w:rPr>
          <w:rFonts w:ascii="Cambria" w:hAnsi="Cambria"/>
          <w:sz w:val="24"/>
        </w:rPr>
        <w:tab/>
        <w:t>TBD</w:t>
      </w:r>
    </w:p>
    <w:p w:rsidR="00BB500D" w:rsidRPr="00C77CBB" w:rsidRDefault="00BB500D" w:rsidP="00C77CBB">
      <w:pPr>
        <w:rPr>
          <w:rFonts w:ascii="Cambria" w:hAnsi="Cambria"/>
          <w:b/>
          <w:sz w:val="32"/>
        </w:rPr>
      </w:pPr>
    </w:p>
    <w:sectPr w:rsidR="00BB500D" w:rsidRPr="00C77CBB" w:rsidSect="00BB5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24" w:space="24" w:color="006600"/>
        <w:left w:val="single" w:sz="24" w:space="24" w:color="006600"/>
        <w:bottom w:val="single" w:sz="24" w:space="24" w:color="006600"/>
        <w:right w:val="single" w:sz="24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8E" w:rsidRDefault="00B9638E" w:rsidP="00B9638E">
      <w:pPr>
        <w:spacing w:after="0" w:line="240" w:lineRule="auto"/>
      </w:pPr>
      <w:r>
        <w:separator/>
      </w:r>
    </w:p>
  </w:endnote>
  <w:end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8E" w:rsidRDefault="00B9638E" w:rsidP="00B9638E">
      <w:pPr>
        <w:spacing w:after="0" w:line="240" w:lineRule="auto"/>
      </w:pPr>
      <w:r>
        <w:separator/>
      </w:r>
    </w:p>
  </w:footnote>
  <w:footnote w:type="continuationSeparator" w:id="0">
    <w:p w:rsidR="00B9638E" w:rsidRDefault="00B9638E" w:rsidP="00B9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8E" w:rsidRDefault="00B96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F9B"/>
    <w:multiLevelType w:val="hybridMultilevel"/>
    <w:tmpl w:val="7D10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876"/>
    <w:multiLevelType w:val="hybridMultilevel"/>
    <w:tmpl w:val="80E2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9B"/>
    <w:multiLevelType w:val="hybridMultilevel"/>
    <w:tmpl w:val="3AF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8C"/>
    <w:multiLevelType w:val="hybridMultilevel"/>
    <w:tmpl w:val="7A48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87591"/>
    <w:multiLevelType w:val="hybridMultilevel"/>
    <w:tmpl w:val="D2FC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2325"/>
    <w:multiLevelType w:val="hybridMultilevel"/>
    <w:tmpl w:val="00B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D10BA"/>
    <w:multiLevelType w:val="hybridMultilevel"/>
    <w:tmpl w:val="E68A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00D"/>
    <w:rsid w:val="00145F86"/>
    <w:rsid w:val="00457B3B"/>
    <w:rsid w:val="00491A70"/>
    <w:rsid w:val="004B4324"/>
    <w:rsid w:val="00575456"/>
    <w:rsid w:val="00587506"/>
    <w:rsid w:val="00587AFB"/>
    <w:rsid w:val="00587CD6"/>
    <w:rsid w:val="00594C78"/>
    <w:rsid w:val="006675D7"/>
    <w:rsid w:val="007821DA"/>
    <w:rsid w:val="007F6985"/>
    <w:rsid w:val="008816B6"/>
    <w:rsid w:val="00943378"/>
    <w:rsid w:val="00944F34"/>
    <w:rsid w:val="009A104A"/>
    <w:rsid w:val="00A2380A"/>
    <w:rsid w:val="00AC2C2D"/>
    <w:rsid w:val="00B51190"/>
    <w:rsid w:val="00B9638E"/>
    <w:rsid w:val="00BB500D"/>
    <w:rsid w:val="00C77CBB"/>
    <w:rsid w:val="00D2514D"/>
    <w:rsid w:val="00D90168"/>
    <w:rsid w:val="00D902C7"/>
    <w:rsid w:val="00DF3B98"/>
    <w:rsid w:val="00E42308"/>
    <w:rsid w:val="00EF19B4"/>
    <w:rsid w:val="00F31D7A"/>
    <w:rsid w:val="00F5365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E2C06"/>
  <w15:chartTrackingRefBased/>
  <w15:docId w15:val="{0A5EE229-B79D-43AF-B1AA-F1BCF417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8E"/>
  </w:style>
  <w:style w:type="paragraph" w:styleId="Footer">
    <w:name w:val="footer"/>
    <w:basedOn w:val="Normal"/>
    <w:link w:val="FooterChar"/>
    <w:uiPriority w:val="99"/>
    <w:unhideWhenUsed/>
    <w:rsid w:val="00B96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Acuna, Alberto</dc:creator>
  <cp:keywords/>
  <dc:description/>
  <cp:lastModifiedBy>Martinez, Jake</cp:lastModifiedBy>
  <cp:revision>4</cp:revision>
  <cp:lastPrinted>2021-04-05T19:34:00Z</cp:lastPrinted>
  <dcterms:created xsi:type="dcterms:W3CDTF">2022-03-22T18:35:00Z</dcterms:created>
  <dcterms:modified xsi:type="dcterms:W3CDTF">2022-03-29T17:52:00Z</dcterms:modified>
</cp:coreProperties>
</file>